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61D" w:rsidRDefault="00A5159E">
      <w:pPr>
        <w:rPr>
          <w:b/>
        </w:rPr>
      </w:pPr>
      <w:proofErr w:type="gramStart"/>
      <w:r>
        <w:rPr>
          <w:b/>
        </w:rPr>
        <w:t>(</w:t>
      </w:r>
      <w:r w:rsidR="0002361D" w:rsidRPr="0002361D">
        <w:rPr>
          <w:b/>
        </w:rPr>
        <w:t xml:space="preserve">WHITE HOUSE </w:t>
      </w:r>
      <w:r w:rsidR="0002361D">
        <w:rPr>
          <w:b/>
        </w:rPr>
        <w:t>“</w:t>
      </w:r>
      <w:r w:rsidR="0002361D" w:rsidRPr="0002361D">
        <w:rPr>
          <w:b/>
        </w:rPr>
        <w:t>CYBERSPACE POLICY</w:t>
      </w:r>
      <w:r w:rsidR="0002361D">
        <w:rPr>
          <w:b/>
        </w:rPr>
        <w:t>”</w:t>
      </w:r>
      <w:r w:rsidR="0002361D" w:rsidRPr="0002361D">
        <w:rPr>
          <w:b/>
        </w:rPr>
        <w:t>.</w:t>
      </w:r>
      <w:proofErr w:type="gramEnd"/>
      <w:r w:rsidR="0002361D" w:rsidRPr="0002361D">
        <w:rPr>
          <w:b/>
        </w:rPr>
        <w:t xml:space="preserve"> The word “DISSENT”</w:t>
      </w:r>
      <w:r w:rsidR="0002361D">
        <w:rPr>
          <w:b/>
        </w:rPr>
        <w:t xml:space="preserve"> appears in said </w:t>
      </w:r>
      <w:r w:rsidR="0002361D" w:rsidRPr="0002361D">
        <w:rPr>
          <w:b/>
        </w:rPr>
        <w:t>document</w:t>
      </w:r>
      <w:r w:rsidR="0002361D">
        <w:rPr>
          <w:b/>
        </w:rPr>
        <w:t>, used</w:t>
      </w:r>
      <w:r w:rsidR="0002361D" w:rsidRPr="0002361D">
        <w:rPr>
          <w:b/>
        </w:rPr>
        <w:t xml:space="preserve"> in an alarming </w:t>
      </w:r>
      <w:r>
        <w:rPr>
          <w:b/>
        </w:rPr>
        <w:t xml:space="preserve">way. That fact, coupled with a </w:t>
      </w:r>
      <w:proofErr w:type="gramStart"/>
      <w:r>
        <w:rPr>
          <w:b/>
        </w:rPr>
        <w:t xml:space="preserve">review </w:t>
      </w:r>
      <w:r w:rsidR="0002361D" w:rsidRPr="0002361D">
        <w:rPr>
          <w:b/>
        </w:rPr>
        <w:t xml:space="preserve"> of</w:t>
      </w:r>
      <w:proofErr w:type="gramEnd"/>
      <w:r w:rsidR="0002361D" w:rsidRPr="0002361D">
        <w:rPr>
          <w:b/>
        </w:rPr>
        <w:t xml:space="preserve"> CHINA</w:t>
      </w:r>
      <w:r>
        <w:rPr>
          <w:b/>
        </w:rPr>
        <w:t xml:space="preserve"> and UK</w:t>
      </w:r>
      <w:r w:rsidR="0002361D" w:rsidRPr="0002361D">
        <w:rPr>
          <w:b/>
        </w:rPr>
        <w:t xml:space="preserve"> Cyberspace laws</w:t>
      </w:r>
      <w:r w:rsidR="0002361D">
        <w:rPr>
          <w:b/>
        </w:rPr>
        <w:t xml:space="preserve">, </w:t>
      </w:r>
      <w:r>
        <w:rPr>
          <w:b/>
        </w:rPr>
        <w:t xml:space="preserve"> show </w:t>
      </w:r>
      <w:r w:rsidR="0002361D">
        <w:rPr>
          <w:b/>
        </w:rPr>
        <w:t>documents appear to be  similar in content. The structure of the White House document, at times, looks like a cut and paste job or even the</w:t>
      </w:r>
      <w:r w:rsidR="00DD68A1">
        <w:rPr>
          <w:b/>
        </w:rPr>
        <w:t xml:space="preserve"> partial</w:t>
      </w:r>
      <w:r w:rsidR="0002361D">
        <w:rPr>
          <w:b/>
        </w:rPr>
        <w:t xml:space="preserve"> result of a poor translation attempt.</w:t>
      </w:r>
      <w:r>
        <w:rPr>
          <w:b/>
        </w:rPr>
        <w:t>)</w:t>
      </w:r>
    </w:p>
    <w:p w:rsidR="001D6264" w:rsidRDefault="001D6264">
      <w:pPr>
        <w:rPr>
          <w:b/>
        </w:rPr>
      </w:pPr>
    </w:p>
    <w:p w:rsidR="00CA6415" w:rsidRPr="00CA6415" w:rsidRDefault="00CA6415" w:rsidP="003C05C9">
      <w:pPr>
        <w:rPr>
          <w:b/>
          <w:sz w:val="28"/>
          <w:szCs w:val="28"/>
        </w:rPr>
      </w:pPr>
      <w:r w:rsidRPr="00CA6415">
        <w:rPr>
          <w:b/>
          <w:sz w:val="28"/>
          <w:szCs w:val="28"/>
        </w:rPr>
        <w:t>March 2009,</w:t>
      </w:r>
      <w:r w:rsidRPr="00CA6415">
        <w:rPr>
          <w:b/>
        </w:rPr>
        <w:t xml:space="preserve"> </w:t>
      </w:r>
      <w:r w:rsidRPr="001D6264">
        <w:rPr>
          <w:b/>
          <w:sz w:val="28"/>
          <w:szCs w:val="28"/>
          <w:u w:val="single"/>
        </w:rPr>
        <w:t>Cyberspace and the National Security</w:t>
      </w:r>
      <w:r w:rsidRPr="00CA6415">
        <w:rPr>
          <w:b/>
          <w:sz w:val="28"/>
          <w:szCs w:val="28"/>
        </w:rPr>
        <w:t xml:space="preserve"> of the </w:t>
      </w:r>
      <w:r w:rsidRPr="001D6264">
        <w:rPr>
          <w:b/>
          <w:color w:val="C00000"/>
          <w:sz w:val="28"/>
          <w:szCs w:val="28"/>
          <w:u w:val="single"/>
        </w:rPr>
        <w:t xml:space="preserve">United </w:t>
      </w:r>
      <w:proofErr w:type="gramStart"/>
      <w:r w:rsidRPr="001D6264">
        <w:rPr>
          <w:b/>
          <w:color w:val="C00000"/>
          <w:sz w:val="28"/>
          <w:szCs w:val="28"/>
          <w:u w:val="single"/>
        </w:rPr>
        <w:t>Kingdom</w:t>
      </w:r>
      <w:r w:rsidR="001D6264" w:rsidRPr="001D6264">
        <w:rPr>
          <w:b/>
          <w:color w:val="C00000"/>
          <w:sz w:val="28"/>
          <w:szCs w:val="28"/>
        </w:rPr>
        <w:t xml:space="preserve">  </w:t>
      </w:r>
      <w:proofErr w:type="gramEnd"/>
      <w:r w:rsidR="001D6264" w:rsidRPr="001D6264">
        <w:rPr>
          <w:b/>
          <w:color w:val="C00000"/>
          <w:sz w:val="28"/>
          <w:szCs w:val="28"/>
        </w:rPr>
        <w:fldChar w:fldCharType="begin"/>
      </w:r>
      <w:r w:rsidR="001D6264" w:rsidRPr="001D6264">
        <w:rPr>
          <w:b/>
          <w:color w:val="C00000"/>
          <w:sz w:val="28"/>
          <w:szCs w:val="28"/>
        </w:rPr>
        <w:instrText xml:space="preserve"> HYPERLINK "http://bit.ly/k0WFeJ" </w:instrText>
      </w:r>
      <w:r w:rsidR="001D6264" w:rsidRPr="001D6264">
        <w:rPr>
          <w:b/>
          <w:color w:val="C00000"/>
          <w:sz w:val="28"/>
          <w:szCs w:val="28"/>
        </w:rPr>
        <w:fldChar w:fldCharType="separate"/>
      </w:r>
      <w:r w:rsidR="001D6264" w:rsidRPr="001D6264">
        <w:rPr>
          <w:rStyle w:val="Hyperlink"/>
          <w:b/>
          <w:sz w:val="28"/>
          <w:szCs w:val="28"/>
          <w:u w:val="none"/>
        </w:rPr>
        <w:t>http://bit.ly/k0WFeJ</w:t>
      </w:r>
      <w:r w:rsidR="001D6264" w:rsidRPr="001D6264">
        <w:rPr>
          <w:b/>
          <w:color w:val="C00000"/>
          <w:sz w:val="28"/>
          <w:szCs w:val="28"/>
        </w:rPr>
        <w:fldChar w:fldCharType="end"/>
      </w:r>
      <w:r w:rsidR="001D6264">
        <w:rPr>
          <w:b/>
          <w:color w:val="C00000"/>
          <w:sz w:val="28"/>
          <w:szCs w:val="28"/>
          <w:u w:val="single"/>
        </w:rPr>
        <w:t xml:space="preserve"> </w:t>
      </w:r>
    </w:p>
    <w:p w:rsidR="00CA6415" w:rsidRPr="00CA6415" w:rsidRDefault="00CA6415" w:rsidP="00CA6415">
      <w:pPr>
        <w:rPr>
          <w:b/>
        </w:rPr>
      </w:pPr>
      <w:r w:rsidRPr="00CA6415">
        <w:rPr>
          <w:b/>
        </w:rPr>
        <w:t>Threats and Responses, A Chatham House Report, Paul Cornish, Rex Hughes and David Livingstone</w:t>
      </w:r>
      <w:r w:rsidR="00365330">
        <w:rPr>
          <w:b/>
        </w:rPr>
        <w:t xml:space="preserve">, </w:t>
      </w:r>
      <w:hyperlink r:id="rId6" w:history="1">
        <w:r w:rsidR="00365330" w:rsidRPr="0035270A">
          <w:rPr>
            <w:rStyle w:val="Hyperlink"/>
            <w:b/>
          </w:rPr>
          <w:t>www.chathamhouse.org.uk</w:t>
        </w:r>
      </w:hyperlink>
      <w:r w:rsidR="00365330">
        <w:rPr>
          <w:b/>
        </w:rPr>
        <w:t xml:space="preserve">   </w:t>
      </w:r>
    </w:p>
    <w:p w:rsidR="00CA6415" w:rsidRDefault="00CA6415" w:rsidP="00CA6415">
      <w:pPr>
        <w:rPr>
          <w:b/>
        </w:rPr>
      </w:pPr>
      <w:proofErr w:type="spellStart"/>
      <w:proofErr w:type="gramStart"/>
      <w:r w:rsidRPr="00CA6415">
        <w:rPr>
          <w:b/>
          <w:color w:val="C00000"/>
          <w:sz w:val="28"/>
          <w:szCs w:val="28"/>
        </w:rPr>
        <w:t>Detica</w:t>
      </w:r>
      <w:proofErr w:type="spellEnd"/>
      <w:r w:rsidRPr="00CA6415">
        <w:rPr>
          <w:b/>
        </w:rPr>
        <w:t xml:space="preserve"> </w:t>
      </w:r>
      <w:r w:rsidR="00566C30">
        <w:rPr>
          <w:b/>
        </w:rPr>
        <w:t xml:space="preserve"> </w:t>
      </w:r>
      <w:proofErr w:type="spellStart"/>
      <w:r w:rsidRPr="00CA6415">
        <w:rPr>
          <w:b/>
        </w:rPr>
        <w:t>specialises</w:t>
      </w:r>
      <w:proofErr w:type="spellEnd"/>
      <w:proofErr w:type="gramEnd"/>
      <w:r w:rsidRPr="00CA6415">
        <w:rPr>
          <w:b/>
        </w:rPr>
        <w:t xml:space="preserve"> in </w:t>
      </w:r>
      <w:r w:rsidRPr="00CA6415">
        <w:rPr>
          <w:b/>
          <w:color w:val="C00000"/>
          <w:sz w:val="28"/>
          <w:szCs w:val="28"/>
        </w:rPr>
        <w:t xml:space="preserve">collecting, managing and </w:t>
      </w:r>
      <w:r w:rsidRPr="00566C30">
        <w:rPr>
          <w:b/>
          <w:sz w:val="28"/>
          <w:szCs w:val="28"/>
        </w:rPr>
        <w:t>exploiting</w:t>
      </w:r>
      <w:r w:rsidRPr="00CA6415">
        <w:rPr>
          <w:b/>
          <w:color w:val="C00000"/>
          <w:sz w:val="28"/>
          <w:szCs w:val="28"/>
        </w:rPr>
        <w:t xml:space="preserve"> information to reveal actionable intelligence</w:t>
      </w:r>
      <w:r w:rsidRPr="00CA6415">
        <w:rPr>
          <w:b/>
        </w:rPr>
        <w:t xml:space="preserve">. We use this capability to </w:t>
      </w:r>
      <w:r w:rsidRPr="00CA6415">
        <w:rPr>
          <w:b/>
          <w:color w:val="C00000"/>
        </w:rPr>
        <w:t xml:space="preserve">help government </w:t>
      </w:r>
      <w:r w:rsidRPr="00CA6415">
        <w:rPr>
          <w:b/>
        </w:rPr>
        <w:t xml:space="preserve">and commercial clients </w:t>
      </w:r>
      <w:r w:rsidRPr="00CA6415">
        <w:rPr>
          <w:b/>
          <w:color w:val="C00000"/>
        </w:rPr>
        <w:t>reveal intelligence,</w:t>
      </w:r>
      <w:r w:rsidRPr="00CA6415">
        <w:rPr>
          <w:b/>
        </w:rPr>
        <w:t xml:space="preserve"> maintain security and strengthen resilience in today’s complex operating environment. </w:t>
      </w:r>
      <w:proofErr w:type="spellStart"/>
      <w:r w:rsidRPr="00CA6415">
        <w:rPr>
          <w:b/>
        </w:rPr>
        <w:t>Detica</w:t>
      </w:r>
      <w:proofErr w:type="spellEnd"/>
      <w:r w:rsidRPr="00CA6415">
        <w:rPr>
          <w:b/>
        </w:rPr>
        <w:t xml:space="preserve"> delivers projects of significant scale across government and commercial </w:t>
      </w:r>
      <w:r w:rsidRPr="00CA6415">
        <w:rPr>
          <w:b/>
          <w:color w:val="C00000"/>
        </w:rPr>
        <w:t>markets in the UK, US and continental Europe</w:t>
      </w:r>
      <w:r w:rsidRPr="00CA6415">
        <w:rPr>
          <w:b/>
        </w:rPr>
        <w:t xml:space="preserve">. Our principal </w:t>
      </w:r>
      <w:r w:rsidRPr="00CA6415">
        <w:rPr>
          <w:b/>
          <w:color w:val="C00000"/>
        </w:rPr>
        <w:t xml:space="preserve">clients are government agencies </w:t>
      </w:r>
      <w:r w:rsidRPr="00CA6415">
        <w:rPr>
          <w:b/>
        </w:rPr>
        <w:t xml:space="preserve">responsible for intelligence, security and resilience. We also assist civil government and commercial </w:t>
      </w:r>
      <w:proofErr w:type="spellStart"/>
      <w:r w:rsidRPr="00CA6415">
        <w:rPr>
          <w:b/>
        </w:rPr>
        <w:t>organisations</w:t>
      </w:r>
      <w:proofErr w:type="spellEnd"/>
      <w:r w:rsidRPr="00CA6415">
        <w:rPr>
          <w:b/>
        </w:rPr>
        <w:t xml:space="preserve"> with a critical national infrastructure remit.</w:t>
      </w:r>
      <w:r>
        <w:rPr>
          <w:b/>
        </w:rPr>
        <w:t xml:space="preserve">  </w:t>
      </w:r>
      <w:hyperlink r:id="rId7" w:history="1">
        <w:r w:rsidRPr="0035270A">
          <w:rPr>
            <w:rStyle w:val="Hyperlink"/>
            <w:b/>
          </w:rPr>
          <w:t>www.detica.com</w:t>
        </w:r>
      </w:hyperlink>
      <w:r>
        <w:rPr>
          <w:b/>
        </w:rPr>
        <w:t xml:space="preserve"> </w:t>
      </w:r>
    </w:p>
    <w:p w:rsidR="00D85E64" w:rsidRDefault="00CA6415">
      <w:pPr>
        <w:rPr>
          <w:b/>
          <w:color w:val="C00000"/>
          <w:sz w:val="32"/>
          <w:szCs w:val="32"/>
        </w:rPr>
      </w:pPr>
      <w:r>
        <w:rPr>
          <w:b/>
        </w:rPr>
        <w:t>“</w:t>
      </w:r>
      <w:r w:rsidR="00D85E64" w:rsidRPr="00D85E64">
        <w:rPr>
          <w:b/>
        </w:rPr>
        <w:t>The</w:t>
      </w:r>
      <w:r w:rsidR="00D85E64">
        <w:rPr>
          <w:b/>
        </w:rPr>
        <w:t xml:space="preserve"> project aims to engage govern</w:t>
      </w:r>
      <w:r w:rsidR="00D85E64" w:rsidRPr="00D85E64">
        <w:rPr>
          <w:b/>
        </w:rPr>
        <w:t xml:space="preserve">ment, </w:t>
      </w:r>
      <w:r w:rsidR="00D85E64" w:rsidRPr="00F9777E">
        <w:rPr>
          <w:b/>
          <w:color w:val="C00000"/>
          <w:sz w:val="28"/>
          <w:szCs w:val="28"/>
        </w:rPr>
        <w:t>private-sector,</w:t>
      </w:r>
      <w:r w:rsidR="00D85E64" w:rsidRPr="00D85E64">
        <w:rPr>
          <w:b/>
          <w:color w:val="C00000"/>
        </w:rPr>
        <w:t xml:space="preserve"> </w:t>
      </w:r>
      <w:r w:rsidR="00D85E64" w:rsidRPr="00D85E64">
        <w:rPr>
          <w:b/>
        </w:rPr>
        <w:t xml:space="preserve">academic and other specialists in high-level analysis of </w:t>
      </w:r>
      <w:proofErr w:type="spellStart"/>
      <w:r w:rsidR="00D85E64" w:rsidRPr="00D85E64">
        <w:rPr>
          <w:b/>
        </w:rPr>
        <w:t>cybersecurity</w:t>
      </w:r>
      <w:proofErr w:type="spellEnd"/>
      <w:r w:rsidR="00D85E64" w:rsidRPr="00D85E64">
        <w:rPr>
          <w:b/>
        </w:rPr>
        <w:t xml:space="preserve"> challenges and responses.</w:t>
      </w:r>
      <w:r w:rsidR="008B1D0E">
        <w:rPr>
          <w:b/>
        </w:rPr>
        <w:t xml:space="preserve">  </w:t>
      </w:r>
      <w:r w:rsidR="008B1D0E" w:rsidRPr="008B1D0E">
        <w:rPr>
          <w:b/>
        </w:rPr>
        <w:t xml:space="preserve">A national </w:t>
      </w:r>
      <w:proofErr w:type="spellStart"/>
      <w:r w:rsidR="008B1D0E" w:rsidRPr="008B1D0E">
        <w:rPr>
          <w:b/>
        </w:rPr>
        <w:t>cybersecurity</w:t>
      </w:r>
      <w:proofErr w:type="spellEnd"/>
      <w:r w:rsidR="008B1D0E" w:rsidRPr="008B1D0E">
        <w:rPr>
          <w:b/>
        </w:rPr>
        <w:t xml:space="preserve"> </w:t>
      </w:r>
      <w:r w:rsidR="008B1D0E" w:rsidRPr="00F9777E">
        <w:rPr>
          <w:b/>
          <w:color w:val="C00000"/>
          <w:sz w:val="28"/>
          <w:szCs w:val="28"/>
        </w:rPr>
        <w:t>regime</w:t>
      </w:r>
      <w:r w:rsidR="008B1D0E" w:rsidRPr="008B1D0E">
        <w:rPr>
          <w:b/>
          <w:color w:val="C00000"/>
          <w:sz w:val="32"/>
          <w:szCs w:val="32"/>
        </w:rPr>
        <w:t xml:space="preserve"> </w:t>
      </w:r>
      <w:r w:rsidR="008B1D0E" w:rsidRPr="008B1D0E">
        <w:rPr>
          <w:b/>
        </w:rPr>
        <w:t xml:space="preserve">should include (yet not direct) a wide variety of </w:t>
      </w:r>
      <w:r w:rsidR="008B1D0E" w:rsidRPr="00F9777E">
        <w:rPr>
          <w:b/>
          <w:color w:val="C00000"/>
          <w:sz w:val="28"/>
          <w:szCs w:val="28"/>
        </w:rPr>
        <w:t>actors</w:t>
      </w:r>
      <w:r w:rsidR="008B1D0E" w:rsidRPr="008B1D0E">
        <w:rPr>
          <w:b/>
          <w:sz w:val="32"/>
          <w:szCs w:val="32"/>
        </w:rPr>
        <w:t>,</w:t>
      </w:r>
      <w:r w:rsidR="008B1D0E" w:rsidRPr="008B1D0E">
        <w:rPr>
          <w:b/>
        </w:rPr>
        <w:t xml:space="preserve"> agencies and stakeholders, and must be sufficiently agile (yet without losing focus) to meet a rapidly evolving and transforming security challenge.</w:t>
      </w:r>
      <w:r>
        <w:rPr>
          <w:b/>
        </w:rPr>
        <w:t xml:space="preserve">  </w:t>
      </w:r>
      <w:r w:rsidRPr="00CA6415">
        <w:rPr>
          <w:b/>
        </w:rPr>
        <w:t xml:space="preserve">But </w:t>
      </w:r>
      <w:proofErr w:type="spellStart"/>
      <w:r w:rsidRPr="00CA6415">
        <w:rPr>
          <w:b/>
        </w:rPr>
        <w:t>cybersecurity</w:t>
      </w:r>
      <w:proofErr w:type="spellEnd"/>
      <w:r w:rsidRPr="00CA6415">
        <w:rPr>
          <w:b/>
        </w:rPr>
        <w:t xml:space="preserve"> is a challenge to society as a whole</w:t>
      </w:r>
      <w:r>
        <w:rPr>
          <w:b/>
        </w:rPr>
        <w:t xml:space="preserve"> and requires a broad, </w:t>
      </w:r>
      <w:r w:rsidRPr="00F9777E">
        <w:rPr>
          <w:b/>
          <w:color w:val="C00000"/>
          <w:sz w:val="28"/>
          <w:szCs w:val="28"/>
        </w:rPr>
        <w:t>cooperative multi-agency response.</w:t>
      </w:r>
      <w:r w:rsidR="003C05C9">
        <w:rPr>
          <w:b/>
          <w:color w:val="C00000"/>
          <w:sz w:val="32"/>
          <w:szCs w:val="32"/>
        </w:rPr>
        <w:t xml:space="preserve"> </w:t>
      </w:r>
    </w:p>
    <w:p w:rsidR="003C05C9" w:rsidRDefault="003C05C9" w:rsidP="003C05C9">
      <w:pPr>
        <w:rPr>
          <w:b/>
          <w:color w:val="C00000"/>
          <w:sz w:val="24"/>
          <w:szCs w:val="24"/>
        </w:rPr>
      </w:pPr>
      <w:r w:rsidRPr="003C05C9">
        <w:rPr>
          <w:b/>
          <w:sz w:val="24"/>
          <w:szCs w:val="24"/>
        </w:rPr>
        <w:t>Because cyber</w:t>
      </w:r>
      <w:r w:rsidRPr="003C05C9">
        <w:rPr>
          <w:b/>
          <w:sz w:val="24"/>
          <w:szCs w:val="24"/>
        </w:rPr>
        <w:t xml:space="preserve"> </w:t>
      </w:r>
      <w:r w:rsidRPr="003C05C9">
        <w:rPr>
          <w:b/>
          <w:sz w:val="24"/>
          <w:szCs w:val="24"/>
        </w:rPr>
        <w:t>security affects all sectors and levels of</w:t>
      </w:r>
      <w:r w:rsidRPr="003C05C9">
        <w:rPr>
          <w:b/>
          <w:sz w:val="24"/>
          <w:szCs w:val="24"/>
        </w:rPr>
        <w:t xml:space="preserve"> </w:t>
      </w:r>
      <w:r w:rsidRPr="003C05C9">
        <w:rPr>
          <w:b/>
          <w:sz w:val="24"/>
          <w:szCs w:val="24"/>
        </w:rPr>
        <w:t xml:space="preserve">society, there are fundamental choices to be made as to how responsibility for it should be </w:t>
      </w:r>
      <w:r w:rsidRPr="00566C30">
        <w:rPr>
          <w:b/>
          <w:color w:val="C00000"/>
          <w:sz w:val="24"/>
          <w:szCs w:val="24"/>
        </w:rPr>
        <w:t>distributed between the private, commercial and governmental domains</w:t>
      </w:r>
      <w:r w:rsidRPr="003C05C9">
        <w:rPr>
          <w:b/>
          <w:sz w:val="24"/>
          <w:szCs w:val="24"/>
        </w:rPr>
        <w:t xml:space="preserve">. In the sphere of public policy specifically, decisions must be made over which government department should be charged with developing and articulating a policy, and how different </w:t>
      </w:r>
      <w:r w:rsidRPr="003C05C9">
        <w:rPr>
          <w:b/>
          <w:color w:val="C00000"/>
          <w:sz w:val="24"/>
          <w:szCs w:val="24"/>
        </w:rPr>
        <w:t>aspects of policy should be apportioned among agencies.</w:t>
      </w:r>
    </w:p>
    <w:p w:rsidR="001D6264" w:rsidRDefault="001D6264" w:rsidP="003C05C9">
      <w:pPr>
        <w:rPr>
          <w:b/>
          <w:color w:val="C00000"/>
          <w:sz w:val="24"/>
          <w:szCs w:val="24"/>
        </w:rPr>
      </w:pPr>
    </w:p>
    <w:p w:rsidR="003C05C9" w:rsidRDefault="00A00402" w:rsidP="00313BF9">
      <w:pPr>
        <w:rPr>
          <w:b/>
          <w:color w:val="C00000"/>
          <w:sz w:val="28"/>
          <w:szCs w:val="28"/>
          <w:u w:val="single"/>
        </w:rPr>
      </w:pPr>
      <w:r w:rsidRPr="00A00402">
        <w:rPr>
          <w:b/>
          <w:sz w:val="28"/>
          <w:szCs w:val="28"/>
        </w:rPr>
        <w:t>2008-2010</w:t>
      </w:r>
      <w:proofErr w:type="gramStart"/>
      <w:r w:rsidRPr="000E7E31">
        <w:rPr>
          <w:b/>
          <w:sz w:val="28"/>
          <w:szCs w:val="28"/>
        </w:rPr>
        <w:t xml:space="preserve">,  </w:t>
      </w:r>
      <w:r w:rsidR="00313BF9" w:rsidRPr="000E7E31">
        <w:rPr>
          <w:b/>
          <w:sz w:val="28"/>
          <w:szCs w:val="28"/>
          <w:u w:val="single"/>
        </w:rPr>
        <w:t>Cyberspac</w:t>
      </w:r>
      <w:r w:rsidR="00313BF9" w:rsidRPr="000E7E31">
        <w:rPr>
          <w:b/>
          <w:sz w:val="28"/>
          <w:szCs w:val="28"/>
          <w:u w:val="single"/>
        </w:rPr>
        <w:t>e</w:t>
      </w:r>
      <w:proofErr w:type="gramEnd"/>
      <w:r w:rsidR="00313BF9" w:rsidRPr="000E7E31">
        <w:rPr>
          <w:b/>
          <w:sz w:val="28"/>
          <w:szCs w:val="28"/>
          <w:u w:val="single"/>
        </w:rPr>
        <w:t>:  A policy Revi</w:t>
      </w:r>
      <w:r w:rsidR="00313BF9" w:rsidRPr="000E7E31">
        <w:rPr>
          <w:b/>
          <w:sz w:val="28"/>
          <w:szCs w:val="28"/>
          <w:u w:val="single"/>
        </w:rPr>
        <w:t>ew</w:t>
      </w:r>
      <w:r w:rsidR="00313BF9" w:rsidRPr="000E7E31">
        <w:rPr>
          <w:b/>
          <w:sz w:val="28"/>
          <w:szCs w:val="28"/>
          <w:u w:val="single"/>
        </w:rPr>
        <w:t>,</w:t>
      </w:r>
      <w:r w:rsidR="00CD058C" w:rsidRPr="000E7E31">
        <w:rPr>
          <w:b/>
          <w:sz w:val="28"/>
          <w:szCs w:val="28"/>
          <w:u w:val="single"/>
        </w:rPr>
        <w:t xml:space="preserve"> </w:t>
      </w:r>
      <w:r w:rsidR="00313BF9" w:rsidRPr="000E7E31">
        <w:rPr>
          <w:b/>
          <w:sz w:val="28"/>
          <w:szCs w:val="28"/>
          <w:u w:val="single"/>
        </w:rPr>
        <w:t>White House</w:t>
      </w:r>
      <w:r w:rsidR="00CD058C">
        <w:rPr>
          <w:b/>
          <w:sz w:val="28"/>
          <w:szCs w:val="28"/>
        </w:rPr>
        <w:t xml:space="preserve">  </w:t>
      </w:r>
      <w:r w:rsidR="00CD058C" w:rsidRPr="00CD058C">
        <w:rPr>
          <w:b/>
          <w:sz w:val="28"/>
          <w:szCs w:val="28"/>
        </w:rPr>
        <w:t xml:space="preserve"> </w:t>
      </w:r>
      <w:r w:rsidR="00CD058C" w:rsidRPr="001D6264">
        <w:rPr>
          <w:b/>
          <w:color w:val="C00000"/>
          <w:sz w:val="28"/>
          <w:szCs w:val="28"/>
          <w:u w:val="single"/>
        </w:rPr>
        <w:t>USA</w:t>
      </w:r>
      <w:r w:rsidR="001D6264" w:rsidRPr="001D6264">
        <w:rPr>
          <w:b/>
          <w:color w:val="C00000"/>
          <w:sz w:val="28"/>
          <w:szCs w:val="28"/>
        </w:rPr>
        <w:t xml:space="preserve"> </w:t>
      </w:r>
      <w:r w:rsidR="001D6264">
        <w:rPr>
          <w:b/>
          <w:color w:val="C00000"/>
          <w:sz w:val="28"/>
          <w:szCs w:val="28"/>
        </w:rPr>
        <w:t xml:space="preserve"> </w:t>
      </w:r>
      <w:r w:rsidR="001D6264" w:rsidRPr="001D6264">
        <w:rPr>
          <w:b/>
          <w:color w:val="C00000"/>
          <w:sz w:val="28"/>
          <w:szCs w:val="28"/>
        </w:rPr>
        <w:t xml:space="preserve"> </w:t>
      </w:r>
      <w:hyperlink r:id="rId8" w:history="1">
        <w:r w:rsidR="001D6264" w:rsidRPr="0035270A">
          <w:rPr>
            <w:rStyle w:val="Hyperlink"/>
            <w:b/>
            <w:sz w:val="28"/>
            <w:szCs w:val="28"/>
          </w:rPr>
          <w:t>http://1.usa.gov/MsSgi</w:t>
        </w:r>
      </w:hyperlink>
      <w:r w:rsidR="001D6264">
        <w:rPr>
          <w:b/>
          <w:color w:val="C00000"/>
          <w:sz w:val="28"/>
          <w:szCs w:val="28"/>
        </w:rPr>
        <w:t xml:space="preserve"> </w:t>
      </w:r>
      <w:r w:rsidR="001D6264">
        <w:rPr>
          <w:b/>
          <w:color w:val="C00000"/>
          <w:sz w:val="28"/>
          <w:szCs w:val="28"/>
          <w:u w:val="single"/>
        </w:rPr>
        <w:t xml:space="preserve"> </w:t>
      </w:r>
      <w:r w:rsidR="001D6264" w:rsidRPr="001D6264">
        <w:rPr>
          <w:b/>
          <w:color w:val="C00000"/>
          <w:sz w:val="28"/>
          <w:szCs w:val="28"/>
          <w:u w:val="single"/>
        </w:rPr>
        <w:t xml:space="preserve"> </w:t>
      </w:r>
    </w:p>
    <w:p w:rsidR="00CD058C" w:rsidRDefault="00CD058C" w:rsidP="00313BF9">
      <w:pPr>
        <w:rPr>
          <w:b/>
          <w:sz w:val="24"/>
          <w:szCs w:val="24"/>
        </w:rPr>
      </w:pPr>
      <w:r w:rsidRPr="00CD058C">
        <w:rPr>
          <w:b/>
          <w:sz w:val="24"/>
          <w:szCs w:val="24"/>
        </w:rPr>
        <w:t xml:space="preserve">The United States needs a comprehensive framework to ensure coordinated response and recovery by the government, the </w:t>
      </w:r>
      <w:r w:rsidRPr="00CD058C">
        <w:rPr>
          <w:b/>
          <w:color w:val="C00000"/>
          <w:sz w:val="28"/>
          <w:szCs w:val="28"/>
        </w:rPr>
        <w:t>private sector,</w:t>
      </w:r>
      <w:r w:rsidRPr="00CD058C">
        <w:rPr>
          <w:b/>
          <w:color w:val="C00000"/>
          <w:sz w:val="24"/>
          <w:szCs w:val="24"/>
        </w:rPr>
        <w:t xml:space="preserve"> </w:t>
      </w:r>
      <w:r w:rsidRPr="00CD058C">
        <w:rPr>
          <w:b/>
          <w:sz w:val="24"/>
          <w:szCs w:val="24"/>
        </w:rPr>
        <w:t>and our allies to a significant incident or threat.</w:t>
      </w:r>
      <w:r>
        <w:rPr>
          <w:b/>
          <w:sz w:val="24"/>
          <w:szCs w:val="24"/>
        </w:rPr>
        <w:t xml:space="preserve">  </w:t>
      </w:r>
      <w:r w:rsidRPr="00CD058C">
        <w:rPr>
          <w:b/>
          <w:sz w:val="24"/>
          <w:szCs w:val="24"/>
        </w:rPr>
        <w:t xml:space="preserve">Consequently, a growing array of state and non-state </w:t>
      </w:r>
      <w:r w:rsidRPr="00F9777E">
        <w:rPr>
          <w:b/>
          <w:color w:val="C00000"/>
          <w:sz w:val="28"/>
          <w:szCs w:val="28"/>
        </w:rPr>
        <w:t xml:space="preserve">actors </w:t>
      </w:r>
      <w:r w:rsidRPr="00CD058C">
        <w:rPr>
          <w:b/>
          <w:sz w:val="24"/>
          <w:szCs w:val="24"/>
        </w:rPr>
        <w:t>are compromising, stealing, changing, or destroying information and could cause critical disruptions to U.S. systems.</w:t>
      </w:r>
    </w:p>
    <w:p w:rsidR="00A66D6C" w:rsidRPr="00CD058C" w:rsidRDefault="00A66D6C" w:rsidP="00313BF9">
      <w:pPr>
        <w:rPr>
          <w:b/>
          <w:sz w:val="24"/>
          <w:szCs w:val="24"/>
        </w:rPr>
      </w:pPr>
      <w:r w:rsidRPr="00A66D6C">
        <w:rPr>
          <w:b/>
          <w:sz w:val="24"/>
          <w:szCs w:val="24"/>
        </w:rPr>
        <w:t xml:space="preserve">This approach requires clarifying the </w:t>
      </w:r>
      <w:proofErr w:type="spellStart"/>
      <w:r w:rsidRPr="00A66D6C">
        <w:rPr>
          <w:b/>
          <w:sz w:val="24"/>
          <w:szCs w:val="24"/>
        </w:rPr>
        <w:t>cybersecurity</w:t>
      </w:r>
      <w:proofErr w:type="spellEnd"/>
      <w:r w:rsidRPr="00A66D6C">
        <w:rPr>
          <w:b/>
          <w:sz w:val="24"/>
          <w:szCs w:val="24"/>
        </w:rPr>
        <w:t xml:space="preserve">-related roles and </w:t>
      </w:r>
      <w:r w:rsidRPr="00A66D6C">
        <w:rPr>
          <w:b/>
          <w:color w:val="C00000"/>
          <w:sz w:val="28"/>
          <w:szCs w:val="28"/>
        </w:rPr>
        <w:t xml:space="preserve">responsibilities of federal departments and agencies </w:t>
      </w:r>
      <w:r w:rsidRPr="00A66D6C">
        <w:rPr>
          <w:b/>
          <w:sz w:val="24"/>
          <w:szCs w:val="24"/>
        </w:rPr>
        <w:t>while providing the policy, legal structures, and necessary coordination to empower them to perform their missions.</w:t>
      </w:r>
    </w:p>
    <w:p w:rsidR="00D85E64" w:rsidRDefault="000C71EF" w:rsidP="00D85E64">
      <w:pPr>
        <w:rPr>
          <w:b/>
          <w:color w:val="C00000"/>
          <w:sz w:val="28"/>
          <w:szCs w:val="28"/>
        </w:rPr>
      </w:pPr>
      <w:r w:rsidRPr="000C71EF">
        <w:rPr>
          <w:b/>
        </w:rPr>
        <w:t xml:space="preserve">The Nation also needs a strategy for </w:t>
      </w:r>
      <w:proofErr w:type="spellStart"/>
      <w:r w:rsidRPr="000C71EF">
        <w:rPr>
          <w:b/>
        </w:rPr>
        <w:t>cybersecurity</w:t>
      </w:r>
      <w:proofErr w:type="spellEnd"/>
      <w:r w:rsidRPr="000C71EF">
        <w:rPr>
          <w:b/>
        </w:rPr>
        <w:t xml:space="preserve"> designed to shape the international environment and bring like-minded nations together on a host of issues, such as technical standards and acceptable legal norms regarding territorial jurisdiction, sovereign responsibility, and </w:t>
      </w:r>
      <w:r w:rsidRPr="00E667C8">
        <w:rPr>
          <w:b/>
          <w:color w:val="C00000"/>
          <w:sz w:val="28"/>
          <w:szCs w:val="28"/>
        </w:rPr>
        <w:t>use of force</w:t>
      </w:r>
      <w:r w:rsidR="0038195D" w:rsidRPr="00E667C8">
        <w:rPr>
          <w:b/>
          <w:color w:val="C00000"/>
          <w:sz w:val="28"/>
          <w:szCs w:val="28"/>
        </w:rPr>
        <w:t>.</w:t>
      </w:r>
      <w:r w:rsidR="0038195D" w:rsidRPr="0038195D">
        <w:rPr>
          <w:b/>
          <w:color w:val="C00000"/>
          <w:sz w:val="24"/>
          <w:szCs w:val="24"/>
        </w:rPr>
        <w:t xml:space="preserve"> The United States needs to develop a strategy designed to shape the </w:t>
      </w:r>
      <w:r w:rsidR="0038195D" w:rsidRPr="0038195D">
        <w:rPr>
          <w:b/>
          <w:sz w:val="24"/>
          <w:szCs w:val="24"/>
        </w:rPr>
        <w:t xml:space="preserve">international environment and bring like-minded nations </w:t>
      </w:r>
      <w:r w:rsidR="0038195D" w:rsidRPr="0038195D">
        <w:rPr>
          <w:b/>
          <w:color w:val="C00000"/>
          <w:sz w:val="24"/>
          <w:szCs w:val="24"/>
        </w:rPr>
        <w:t>together on a host of issues</w:t>
      </w:r>
      <w:r w:rsidR="002B6B8D">
        <w:rPr>
          <w:b/>
          <w:color w:val="C00000"/>
          <w:sz w:val="28"/>
          <w:szCs w:val="28"/>
        </w:rPr>
        <w:t>.</w:t>
      </w:r>
    </w:p>
    <w:p w:rsidR="0011678C" w:rsidRPr="0011678C" w:rsidRDefault="0011678C" w:rsidP="00D85E64">
      <w:pPr>
        <w:rPr>
          <w:b/>
          <w:color w:val="C00000"/>
          <w:sz w:val="28"/>
          <w:szCs w:val="28"/>
          <w:u w:val="single"/>
        </w:rPr>
      </w:pPr>
    </w:p>
    <w:p w:rsidR="0011678C" w:rsidRPr="0011678C" w:rsidRDefault="0047712C" w:rsidP="00D85E64">
      <w:pPr>
        <w:rPr>
          <w:b/>
          <w:color w:val="984806" w:themeColor="accent6" w:themeShade="80"/>
          <w:sz w:val="24"/>
          <w:szCs w:val="24"/>
        </w:rPr>
      </w:pPr>
      <w:r>
        <w:rPr>
          <w:b/>
          <w:color w:val="984806" w:themeColor="accent6" w:themeShade="80"/>
          <w:sz w:val="24"/>
          <w:szCs w:val="24"/>
          <w:u w:val="single"/>
        </w:rPr>
        <w:t xml:space="preserve">"Courts CAN intervene 2 </w:t>
      </w:r>
      <w:r w:rsidR="0011678C" w:rsidRPr="0011678C">
        <w:rPr>
          <w:b/>
          <w:color w:val="984806" w:themeColor="accent6" w:themeShade="80"/>
          <w:sz w:val="24"/>
          <w:szCs w:val="24"/>
          <w:u w:val="single"/>
        </w:rPr>
        <w:t>shape application of LAW, p</w:t>
      </w:r>
      <w:r w:rsidR="00296989">
        <w:rPr>
          <w:b/>
          <w:color w:val="984806" w:themeColor="accent6" w:themeShade="80"/>
          <w:sz w:val="24"/>
          <w:szCs w:val="24"/>
          <w:u w:val="single"/>
        </w:rPr>
        <w:t xml:space="preserve">articularly in areas </w:t>
      </w:r>
      <w:proofErr w:type="gramStart"/>
      <w:r w:rsidR="00296989">
        <w:rPr>
          <w:b/>
          <w:color w:val="984806" w:themeColor="accent6" w:themeShade="80"/>
          <w:sz w:val="24"/>
          <w:szCs w:val="24"/>
          <w:u w:val="single"/>
        </w:rPr>
        <w:t xml:space="preserve">involving  </w:t>
      </w:r>
      <w:r w:rsidR="0011678C" w:rsidRPr="0011678C">
        <w:rPr>
          <w:b/>
          <w:color w:val="984806" w:themeColor="accent6" w:themeShade="80"/>
          <w:sz w:val="24"/>
          <w:szCs w:val="24"/>
          <w:u w:val="single"/>
        </w:rPr>
        <w:t>CONSTITUTIONAL</w:t>
      </w:r>
      <w:proofErr w:type="gramEnd"/>
      <w:r w:rsidR="0011678C" w:rsidRPr="0011678C">
        <w:rPr>
          <w:b/>
          <w:color w:val="984806" w:themeColor="accent6" w:themeShade="80"/>
          <w:sz w:val="24"/>
          <w:szCs w:val="24"/>
          <w:u w:val="single"/>
        </w:rPr>
        <w:t xml:space="preserve"> #RIGHTS</w:t>
      </w:r>
      <w:r w:rsidR="0011678C" w:rsidRPr="0011678C">
        <w:rPr>
          <w:b/>
          <w:color w:val="984806" w:themeColor="accent6" w:themeShade="80"/>
          <w:sz w:val="24"/>
          <w:szCs w:val="24"/>
        </w:rPr>
        <w:t>.</w:t>
      </w:r>
    </w:p>
    <w:p w:rsidR="002B6B8D" w:rsidRDefault="002B6B8D">
      <w:pPr>
        <w:rPr>
          <w:b/>
        </w:rPr>
      </w:pPr>
      <w:r>
        <w:rPr>
          <w:b/>
        </w:rPr>
        <w:t>“</w:t>
      </w:r>
      <w:r w:rsidRPr="002B6B8D">
        <w:rPr>
          <w:b/>
        </w:rPr>
        <w:t>The Administration should assist interna</w:t>
      </w:r>
      <w:r>
        <w:rPr>
          <w:b/>
        </w:rPr>
        <w:t>tional</w:t>
      </w:r>
      <w:r w:rsidRPr="002B6B8D">
        <w:rPr>
          <w:b/>
        </w:rPr>
        <w:t xml:space="preserve"> financial institutions, such as </w:t>
      </w:r>
      <w:r w:rsidRPr="009E1DB0">
        <w:rPr>
          <w:b/>
          <w:color w:val="C00000"/>
        </w:rPr>
        <w:t xml:space="preserve">World Bank &amp; International Monetary Fund </w:t>
      </w:r>
      <w:r w:rsidRPr="002B6B8D">
        <w:rPr>
          <w:b/>
        </w:rPr>
        <w:t>with necessary info</w:t>
      </w:r>
      <w:r>
        <w:rPr>
          <w:b/>
        </w:rPr>
        <w:t>”</w:t>
      </w:r>
    </w:p>
    <w:p w:rsidR="002B6B8D" w:rsidRDefault="002B6B8D">
      <w:pPr>
        <w:rPr>
          <w:b/>
        </w:rPr>
      </w:pPr>
      <w:r>
        <w:rPr>
          <w:b/>
        </w:rPr>
        <w:t xml:space="preserve">“The federal government </w:t>
      </w:r>
      <w:r w:rsidRPr="002B6B8D">
        <w:rPr>
          <w:b/>
        </w:rPr>
        <w:t xml:space="preserve">should consider options 4 </w:t>
      </w:r>
      <w:r w:rsidRPr="009E1DB0">
        <w:rPr>
          <w:b/>
          <w:color w:val="C00000"/>
        </w:rPr>
        <w:t xml:space="preserve">incentivizing collective action &amp; enhance competition </w:t>
      </w:r>
      <w:r w:rsidRPr="002B6B8D">
        <w:rPr>
          <w:b/>
        </w:rPr>
        <w:t xml:space="preserve">in development of </w:t>
      </w:r>
      <w:proofErr w:type="spellStart"/>
      <w:r w:rsidRPr="002B6B8D">
        <w:rPr>
          <w:b/>
        </w:rPr>
        <w:t>cybersecurity</w:t>
      </w:r>
      <w:proofErr w:type="spellEnd"/>
      <w:r w:rsidRPr="002B6B8D">
        <w:rPr>
          <w:b/>
        </w:rPr>
        <w:t xml:space="preserve"> solutions"</w:t>
      </w:r>
    </w:p>
    <w:p w:rsidR="009E1DB0" w:rsidRDefault="009E1DB0">
      <w:pPr>
        <w:rPr>
          <w:b/>
        </w:rPr>
      </w:pPr>
      <w:r>
        <w:rPr>
          <w:b/>
        </w:rPr>
        <w:t>“</w:t>
      </w:r>
      <w:r w:rsidRPr="009E1DB0">
        <w:rPr>
          <w:b/>
        </w:rPr>
        <w:t xml:space="preserve">Network </w:t>
      </w:r>
      <w:r w:rsidRPr="009E1DB0">
        <w:rPr>
          <w:b/>
          <w:color w:val="C00000"/>
        </w:rPr>
        <w:t xml:space="preserve">hardware &amp; software providers, operators, data owners, security service providers, law enforcement or intelligence organizations </w:t>
      </w:r>
      <w:r w:rsidRPr="009E1DB0">
        <w:rPr>
          <w:b/>
        </w:rPr>
        <w:t>may have info.</w:t>
      </w:r>
      <w:r>
        <w:rPr>
          <w:b/>
        </w:rPr>
        <w:t>”</w:t>
      </w:r>
    </w:p>
    <w:p w:rsidR="0011678C" w:rsidRDefault="0011678C">
      <w:pPr>
        <w:rPr>
          <w:b/>
        </w:rPr>
      </w:pPr>
      <w:r>
        <w:rPr>
          <w:b/>
        </w:rPr>
        <w:t>“</w:t>
      </w:r>
      <w:r w:rsidRPr="0011678C">
        <w:rPr>
          <w:b/>
        </w:rPr>
        <w:t>"New agreements betwe</w:t>
      </w:r>
      <w:r>
        <w:rPr>
          <w:b/>
        </w:rPr>
        <w:t xml:space="preserve">en </w:t>
      </w:r>
      <w:r w:rsidRPr="0011678C">
        <w:rPr>
          <w:b/>
          <w:color w:val="C00000"/>
        </w:rPr>
        <w:t xml:space="preserve">governments &amp; industry </w:t>
      </w:r>
      <w:r>
        <w:rPr>
          <w:b/>
        </w:rPr>
        <w:t>need to be documented to</w:t>
      </w:r>
      <w:r w:rsidRPr="0011678C">
        <w:rPr>
          <w:b/>
        </w:rPr>
        <w:t xml:space="preserve"> enable international info sharing &amp; strategic </w:t>
      </w:r>
      <w:r w:rsidRPr="0011678C">
        <w:rPr>
          <w:b/>
          <w:color w:val="C00000"/>
        </w:rPr>
        <w:t>operational collaboration</w:t>
      </w:r>
      <w:r w:rsidRPr="0011678C">
        <w:rPr>
          <w:b/>
        </w:rPr>
        <w:t>"</w:t>
      </w:r>
      <w:r w:rsidR="00D001B6">
        <w:rPr>
          <w:b/>
        </w:rPr>
        <w:t xml:space="preserve">   </w:t>
      </w:r>
    </w:p>
    <w:p w:rsidR="00D001B6" w:rsidRDefault="00D001B6">
      <w:pPr>
        <w:rPr>
          <w:b/>
        </w:rPr>
      </w:pPr>
      <w:hyperlink r:id="rId9" w:history="1">
        <w:r w:rsidRPr="0035270A">
          <w:rPr>
            <w:rStyle w:val="Hyperlink"/>
            <w:b/>
          </w:rPr>
          <w:t>http://1.usa.gov/MsSgi</w:t>
        </w:r>
      </w:hyperlink>
      <w:r>
        <w:rPr>
          <w:b/>
        </w:rPr>
        <w:t xml:space="preserve"> </w:t>
      </w:r>
      <w:r w:rsidRPr="00D001B6">
        <w:rPr>
          <w:b/>
        </w:rPr>
        <w:t xml:space="preserve">   </w:t>
      </w:r>
      <w:r>
        <w:rPr>
          <w:b/>
        </w:rPr>
        <w:t xml:space="preserve"> </w:t>
      </w:r>
    </w:p>
    <w:p w:rsidR="003B5643" w:rsidRDefault="003B5643">
      <w:pPr>
        <w:rPr>
          <w:b/>
        </w:rPr>
      </w:pPr>
    </w:p>
    <w:p w:rsidR="003B5643" w:rsidRDefault="00CA6662">
      <w:pPr>
        <w:rPr>
          <w:b/>
          <w:sz w:val="28"/>
          <w:szCs w:val="28"/>
        </w:rPr>
      </w:pPr>
      <w:r w:rsidRPr="00CA6662">
        <w:rPr>
          <w:b/>
          <w:sz w:val="24"/>
          <w:szCs w:val="24"/>
        </w:rPr>
        <w:t>December 31, 1997</w:t>
      </w:r>
      <w:r>
        <w:rPr>
          <w:b/>
          <w:sz w:val="28"/>
          <w:szCs w:val="28"/>
        </w:rPr>
        <w:t xml:space="preserve">, </w:t>
      </w:r>
      <w:r w:rsidR="003B5643" w:rsidRPr="00CA6662">
        <w:rPr>
          <w:b/>
          <w:sz w:val="28"/>
          <w:szCs w:val="28"/>
        </w:rPr>
        <w:t>China Cracks Down on Dissent in Cyberspace</w:t>
      </w:r>
      <w:proofErr w:type="gramStart"/>
      <w:r w:rsidR="003B5643">
        <w:rPr>
          <w:b/>
          <w:sz w:val="28"/>
          <w:szCs w:val="28"/>
        </w:rPr>
        <w:t xml:space="preserve">, </w:t>
      </w:r>
      <w:r w:rsidR="003B5643" w:rsidRPr="003B5643">
        <w:rPr>
          <w:b/>
          <w:sz w:val="28"/>
          <w:szCs w:val="28"/>
        </w:rPr>
        <w:t xml:space="preserve"> </w:t>
      </w:r>
      <w:r w:rsidR="003B5643" w:rsidRPr="003B5643">
        <w:rPr>
          <w:b/>
          <w:color w:val="C00000"/>
          <w:sz w:val="28"/>
          <w:szCs w:val="28"/>
          <w:u w:val="single"/>
        </w:rPr>
        <w:t>CHINA</w:t>
      </w:r>
      <w:proofErr w:type="gramEnd"/>
      <w:r w:rsidR="003B5643" w:rsidRPr="003B5643">
        <w:rPr>
          <w:b/>
          <w:sz w:val="28"/>
          <w:szCs w:val="28"/>
        </w:rPr>
        <w:t xml:space="preserve">   </w:t>
      </w:r>
      <w:hyperlink r:id="rId10" w:history="1">
        <w:r w:rsidR="003B5643" w:rsidRPr="003B5643">
          <w:rPr>
            <w:rStyle w:val="Hyperlink"/>
            <w:b/>
            <w:sz w:val="28"/>
            <w:szCs w:val="28"/>
          </w:rPr>
          <w:t>http://nyti.ms/mouF3S</w:t>
        </w:r>
      </w:hyperlink>
      <w:r w:rsidR="003B5643" w:rsidRPr="003B5643">
        <w:rPr>
          <w:b/>
          <w:sz w:val="28"/>
          <w:szCs w:val="28"/>
        </w:rPr>
        <w:t xml:space="preserve"> </w:t>
      </w:r>
    </w:p>
    <w:p w:rsidR="003B5643" w:rsidRDefault="003B5643">
      <w:pPr>
        <w:rPr>
          <w:b/>
        </w:rPr>
      </w:pPr>
      <w:r w:rsidRPr="003B5643">
        <w:rPr>
          <w:b/>
        </w:rPr>
        <w:t>The new rules spell out in more detail than before the Government's definition of computer crimes, which include use of the Internet to defame Government agencies, to promote separatist movements or to divulge state secrets.</w:t>
      </w:r>
    </w:p>
    <w:p w:rsidR="003B5643" w:rsidRDefault="003B5643">
      <w:pPr>
        <w:rPr>
          <w:b/>
        </w:rPr>
      </w:pPr>
      <w:r w:rsidRPr="003B5643">
        <w:rPr>
          <w:b/>
        </w:rPr>
        <w:t>Officials cited a need to ''to safeguard national security and social stability'' as they annou</w:t>
      </w:r>
      <w:r>
        <w:rPr>
          <w:b/>
        </w:rPr>
        <w:t>n</w:t>
      </w:r>
      <w:r w:rsidRPr="003B5643">
        <w:rPr>
          <w:b/>
        </w:rPr>
        <w:t>ced the rules, which are clearly aimed at squelching the rapidly growing use of electronic mail and Web sites by dissidents to spread their message.</w:t>
      </w:r>
    </w:p>
    <w:p w:rsidR="003B5643" w:rsidRDefault="003B5643" w:rsidP="003B5643">
      <w:pPr>
        <w:rPr>
          <w:b/>
          <w:sz w:val="24"/>
          <w:szCs w:val="24"/>
        </w:rPr>
      </w:pPr>
      <w:r w:rsidRPr="003B5643">
        <w:rPr>
          <w:b/>
          <w:sz w:val="24"/>
          <w:szCs w:val="24"/>
        </w:rPr>
        <w:t xml:space="preserve">But the announcement is a warning to </w:t>
      </w:r>
      <w:r w:rsidRPr="003B5643">
        <w:rPr>
          <w:b/>
          <w:color w:val="C00000"/>
          <w:sz w:val="24"/>
          <w:szCs w:val="24"/>
        </w:rPr>
        <w:t>dissenters</w:t>
      </w:r>
      <w:r w:rsidRPr="003B5643">
        <w:rPr>
          <w:b/>
          <w:sz w:val="24"/>
          <w:szCs w:val="24"/>
        </w:rPr>
        <w:t xml:space="preserve"> and their sympathizers here and abroad.</w:t>
      </w:r>
    </w:p>
    <w:p w:rsidR="003B5643" w:rsidRDefault="003B5643" w:rsidP="003B5643">
      <w:pPr>
        <w:rPr>
          <w:b/>
          <w:sz w:val="24"/>
          <w:szCs w:val="24"/>
        </w:rPr>
      </w:pPr>
      <w:r w:rsidRPr="003B5643">
        <w:rPr>
          <w:b/>
          <w:sz w:val="24"/>
          <w:szCs w:val="24"/>
        </w:rPr>
        <w:t xml:space="preserve">The Cabinet approved the new rules on Dec. 11. The </w:t>
      </w:r>
      <w:r w:rsidRPr="003B5643">
        <w:rPr>
          <w:b/>
          <w:color w:val="C00000"/>
          <w:sz w:val="24"/>
          <w:szCs w:val="24"/>
          <w:u w:val="single"/>
        </w:rPr>
        <w:t>Government did not publish the text</w:t>
      </w:r>
      <w:r w:rsidRPr="003B5643">
        <w:rPr>
          <w:b/>
          <w:sz w:val="24"/>
          <w:szCs w:val="24"/>
          <w:u w:val="single"/>
        </w:rPr>
        <w:t>,</w:t>
      </w:r>
      <w:r w:rsidRPr="003B5643">
        <w:rPr>
          <w:b/>
          <w:sz w:val="24"/>
          <w:szCs w:val="24"/>
        </w:rPr>
        <w:t xml:space="preserve"> but </w:t>
      </w:r>
      <w:r w:rsidRPr="003B5643">
        <w:rPr>
          <w:b/>
          <w:color w:val="C00000"/>
          <w:sz w:val="24"/>
          <w:szCs w:val="24"/>
        </w:rPr>
        <w:t xml:space="preserve">Reuters </w:t>
      </w:r>
      <w:r w:rsidRPr="003B5643">
        <w:rPr>
          <w:b/>
          <w:sz w:val="24"/>
          <w:szCs w:val="24"/>
        </w:rPr>
        <w:t xml:space="preserve">reported that among other things it </w:t>
      </w:r>
      <w:r w:rsidRPr="003B5643">
        <w:rPr>
          <w:b/>
          <w:color w:val="C00000"/>
          <w:sz w:val="24"/>
          <w:szCs w:val="24"/>
        </w:rPr>
        <w:t xml:space="preserve">prohibits using the Internet to ''split the country'' </w:t>
      </w:r>
      <w:r w:rsidRPr="003B5643">
        <w:rPr>
          <w:b/>
          <w:sz w:val="24"/>
          <w:szCs w:val="24"/>
        </w:rPr>
        <w:t xml:space="preserve">-- Chinese terminology applied to supporters of the Dalai Lama or of formal independence for Taiwan. Another article </w:t>
      </w:r>
      <w:r w:rsidRPr="00297787">
        <w:rPr>
          <w:b/>
          <w:color w:val="C00000"/>
          <w:sz w:val="24"/>
          <w:szCs w:val="24"/>
        </w:rPr>
        <w:t>bans ''defaming of Government agencies</w:t>
      </w:r>
      <w:r w:rsidRPr="003B5643">
        <w:rPr>
          <w:b/>
          <w:sz w:val="24"/>
          <w:szCs w:val="24"/>
        </w:rPr>
        <w:t>,'' which could apply to statements by democracy advocates</w:t>
      </w:r>
      <w:r w:rsidR="00297787">
        <w:rPr>
          <w:b/>
          <w:sz w:val="24"/>
          <w:szCs w:val="24"/>
        </w:rPr>
        <w:t>.</w:t>
      </w:r>
    </w:p>
    <w:p w:rsidR="00297787" w:rsidRDefault="00297787" w:rsidP="003B5643">
      <w:pPr>
        <w:rPr>
          <w:b/>
          <w:sz w:val="24"/>
          <w:szCs w:val="24"/>
        </w:rPr>
      </w:pPr>
      <w:r w:rsidRPr="00297787">
        <w:rPr>
          <w:b/>
          <w:sz w:val="24"/>
          <w:szCs w:val="24"/>
        </w:rPr>
        <w:t xml:space="preserve">The regulation calls for unspecified </w:t>
      </w:r>
      <w:r w:rsidRPr="00297787">
        <w:rPr>
          <w:b/>
          <w:color w:val="C00000"/>
          <w:sz w:val="24"/>
          <w:szCs w:val="24"/>
        </w:rPr>
        <w:t xml:space="preserve">''criminal punishments'' </w:t>
      </w:r>
      <w:r w:rsidRPr="00297787">
        <w:rPr>
          <w:b/>
          <w:sz w:val="24"/>
          <w:szCs w:val="24"/>
        </w:rPr>
        <w:t xml:space="preserve">and </w:t>
      </w:r>
      <w:r w:rsidRPr="00297787">
        <w:rPr>
          <w:b/>
          <w:color w:val="C00000"/>
          <w:sz w:val="24"/>
          <w:szCs w:val="24"/>
        </w:rPr>
        <w:t xml:space="preserve">fines of up to $1,800, </w:t>
      </w:r>
      <w:r w:rsidRPr="00297787">
        <w:rPr>
          <w:b/>
          <w:sz w:val="24"/>
          <w:szCs w:val="24"/>
        </w:rPr>
        <w:t xml:space="preserve">Reuters reported, and </w:t>
      </w:r>
      <w:r w:rsidRPr="00297787">
        <w:rPr>
          <w:b/>
          <w:color w:val="C00000"/>
          <w:sz w:val="24"/>
          <w:szCs w:val="24"/>
        </w:rPr>
        <w:t xml:space="preserve">applies </w:t>
      </w:r>
      <w:r w:rsidRPr="00297787">
        <w:rPr>
          <w:b/>
          <w:sz w:val="24"/>
          <w:szCs w:val="24"/>
        </w:rPr>
        <w:t xml:space="preserve">to </w:t>
      </w:r>
      <w:r w:rsidRPr="00297787">
        <w:rPr>
          <w:b/>
          <w:color w:val="C00000"/>
          <w:sz w:val="24"/>
          <w:szCs w:val="24"/>
        </w:rPr>
        <w:t xml:space="preserve">companies providing Internet access </w:t>
      </w:r>
      <w:r w:rsidRPr="00297787">
        <w:rPr>
          <w:b/>
          <w:sz w:val="24"/>
          <w:szCs w:val="24"/>
        </w:rPr>
        <w:t>as well as to individuals using it.</w:t>
      </w:r>
    </w:p>
    <w:p w:rsidR="00297787" w:rsidRDefault="00CA6662" w:rsidP="003B5643">
      <w:pPr>
        <w:rPr>
          <w:b/>
          <w:sz w:val="24"/>
          <w:szCs w:val="24"/>
        </w:rPr>
      </w:pPr>
      <w:r w:rsidRPr="00CA6662">
        <w:rPr>
          <w:b/>
          <w:sz w:val="24"/>
          <w:szCs w:val="24"/>
        </w:rPr>
        <w:t xml:space="preserve">In 1996, inveighing against the </w:t>
      </w:r>
      <w:r w:rsidRPr="00CA6662">
        <w:rPr>
          <w:b/>
          <w:color w:val="C00000"/>
          <w:sz w:val="24"/>
          <w:szCs w:val="24"/>
        </w:rPr>
        <w:t xml:space="preserve">''spiritual pollution'' </w:t>
      </w:r>
      <w:r w:rsidRPr="00CA6662">
        <w:rPr>
          <w:b/>
          <w:sz w:val="24"/>
          <w:szCs w:val="24"/>
        </w:rPr>
        <w:t xml:space="preserve">of China, the Government used its control over the telecommunications system </w:t>
      </w:r>
      <w:r w:rsidRPr="00CA6662">
        <w:rPr>
          <w:b/>
          <w:color w:val="C00000"/>
          <w:sz w:val="24"/>
          <w:szCs w:val="24"/>
        </w:rPr>
        <w:t>to block access to more than a hundred Web sites</w:t>
      </w:r>
      <w:r w:rsidRPr="00CA6662">
        <w:rPr>
          <w:b/>
          <w:sz w:val="24"/>
          <w:szCs w:val="24"/>
        </w:rPr>
        <w:t>, including those of many foreign newspapers, human rights and dissident groups and Taiwanese agencies, as well as sites considered pornographic, like Playboy magazine's</w:t>
      </w:r>
    </w:p>
    <w:p w:rsidR="003B5643" w:rsidRPr="003B5643" w:rsidRDefault="00CA6662" w:rsidP="003B5643">
      <w:pPr>
        <w:rPr>
          <w:b/>
          <w:sz w:val="24"/>
          <w:szCs w:val="24"/>
        </w:rPr>
      </w:pPr>
      <w:r w:rsidRPr="00CA6662">
        <w:rPr>
          <w:b/>
          <w:color w:val="C00000"/>
          <w:sz w:val="24"/>
          <w:szCs w:val="24"/>
        </w:rPr>
        <w:t>E-mail is the Government's real Achilles' heel</w:t>
      </w:r>
      <w:r w:rsidRPr="00CA6662">
        <w:rPr>
          <w:b/>
          <w:sz w:val="24"/>
          <w:szCs w:val="24"/>
        </w:rPr>
        <w:t xml:space="preserve">. Security agents can tap phones and monitor the contents of some among the blizzard of letters, </w:t>
      </w:r>
      <w:r w:rsidRPr="00CA6662">
        <w:rPr>
          <w:b/>
          <w:color w:val="C00000"/>
          <w:sz w:val="24"/>
          <w:szCs w:val="24"/>
        </w:rPr>
        <w:t xml:space="preserve">but there is no way to censor them. </w:t>
      </w:r>
      <w:r w:rsidRPr="00CA6662">
        <w:rPr>
          <w:b/>
          <w:sz w:val="24"/>
          <w:szCs w:val="24"/>
        </w:rPr>
        <w:t>More likely, a monitoring program could be used to gather evidence against addressees should the Government wish to suppress their access to information.</w:t>
      </w:r>
    </w:p>
    <w:p w:rsidR="001D3C48" w:rsidRDefault="001D3C48">
      <w:pPr>
        <w:rPr>
          <w:b/>
        </w:rPr>
      </w:pPr>
    </w:p>
    <w:p w:rsidR="00A46C44" w:rsidRPr="00A46C44" w:rsidRDefault="00A46C44" w:rsidP="00A46C44">
      <w:pPr>
        <w:rPr>
          <w:u w:val="single"/>
        </w:rPr>
      </w:pPr>
      <w:r w:rsidRPr="00A46C44">
        <w:rPr>
          <w:u w:val="single"/>
        </w:rPr>
        <w:t xml:space="preserve"> </w:t>
      </w:r>
    </w:p>
    <w:p w:rsidR="00E85769" w:rsidRDefault="001D3C48" w:rsidP="00A46C44">
      <w:pPr>
        <w:rPr>
          <w:b/>
          <w:sz w:val="20"/>
          <w:szCs w:val="20"/>
          <w:u w:val="single"/>
        </w:rPr>
      </w:pPr>
      <w:r>
        <w:rPr>
          <w:u w:val="single"/>
        </w:rPr>
        <w:lastRenderedPageBreak/>
        <w:t>{</w:t>
      </w:r>
      <w:r w:rsidR="005B4AE0">
        <w:rPr>
          <w:u w:val="single"/>
        </w:rPr>
        <w:t>“</w:t>
      </w:r>
      <w:r w:rsidR="009A2415">
        <w:rPr>
          <w:u w:val="single"/>
        </w:rPr>
        <w:t>F</w:t>
      </w:r>
      <w:r w:rsidR="00503DE9" w:rsidRPr="009A2415">
        <w:rPr>
          <w:u w:val="single"/>
        </w:rPr>
        <w:t>ind anything you can to marginalize</w:t>
      </w:r>
      <w:r w:rsidR="00503DE9" w:rsidRPr="009A2415">
        <w:rPr>
          <w:b/>
          <w:sz w:val="28"/>
          <w:szCs w:val="28"/>
          <w:u w:val="single"/>
        </w:rPr>
        <w:t xml:space="preserve"> </w:t>
      </w:r>
      <w:r w:rsidR="00503DE9" w:rsidRPr="00A46C44">
        <w:rPr>
          <w:b/>
          <w:color w:val="C00000"/>
          <w:sz w:val="24"/>
          <w:szCs w:val="24"/>
          <w:u w:val="single"/>
        </w:rPr>
        <w:t>dissent</w:t>
      </w:r>
      <w:r w:rsidR="00503DE9" w:rsidRPr="001D3C48">
        <w:rPr>
          <w:sz w:val="36"/>
          <w:szCs w:val="36"/>
          <w:u w:val="single"/>
        </w:rPr>
        <w:t>,</w:t>
      </w:r>
      <w:r w:rsidR="00503DE9" w:rsidRPr="009A2415">
        <w:rPr>
          <w:u w:val="single"/>
        </w:rPr>
        <w:t xml:space="preserve"> whether by </w:t>
      </w:r>
      <w:r w:rsidR="00503DE9" w:rsidRPr="00A46C44">
        <w:rPr>
          <w:b/>
          <w:color w:val="C00000"/>
          <w:u w:val="single"/>
        </w:rPr>
        <w:t>slander,</w:t>
      </w:r>
      <w:r w:rsidR="00503DE9" w:rsidRPr="00A46C44">
        <w:rPr>
          <w:color w:val="C00000"/>
          <w:u w:val="single"/>
        </w:rPr>
        <w:t xml:space="preserve"> </w:t>
      </w:r>
      <w:r w:rsidR="00503DE9" w:rsidRPr="00A46C44">
        <w:rPr>
          <w:u w:val="single"/>
        </w:rPr>
        <w:t>intimidation,</w:t>
      </w:r>
      <w:r w:rsidRPr="00A46C44">
        <w:rPr>
          <w:u w:val="single"/>
        </w:rPr>
        <w:t xml:space="preserve"> </w:t>
      </w:r>
      <w:r w:rsidR="00503DE9" w:rsidRPr="009A2415">
        <w:rPr>
          <w:u w:val="single"/>
        </w:rPr>
        <w:t>or spam</w:t>
      </w:r>
      <w:r w:rsidR="005B4AE0">
        <w:rPr>
          <w:u w:val="single"/>
        </w:rPr>
        <w:t>”</w:t>
      </w:r>
      <w:r w:rsidR="00503DE9" w:rsidRPr="009A2415">
        <w:rPr>
          <w:u w:val="single"/>
        </w:rPr>
        <w:t>.</w:t>
      </w:r>
      <w:r w:rsidR="00E72A66">
        <w:rPr>
          <w:u w:val="single"/>
        </w:rPr>
        <w:t xml:space="preserve">} </w:t>
      </w:r>
      <w:r w:rsidR="00E72A66" w:rsidRPr="001D3C48">
        <w:rPr>
          <w:b/>
          <w:sz w:val="20"/>
          <w:szCs w:val="20"/>
          <w:u w:val="single"/>
        </w:rPr>
        <w:t>“V”</w:t>
      </w:r>
      <w:r w:rsidR="006532CA" w:rsidRPr="001D3C48">
        <w:rPr>
          <w:b/>
          <w:sz w:val="20"/>
          <w:szCs w:val="20"/>
        </w:rPr>
        <w:t xml:space="preserve"> </w:t>
      </w:r>
      <w:r w:rsidR="006532CA" w:rsidRPr="001D3C48">
        <w:rPr>
          <w:b/>
          <w:sz w:val="20"/>
          <w:szCs w:val="20"/>
          <w:u w:val="single"/>
        </w:rPr>
        <w:t>Anonymous News Network</w:t>
      </w:r>
    </w:p>
    <w:p w:rsidR="001D3C48" w:rsidRPr="001D3C48" w:rsidRDefault="001D3C48">
      <w:pPr>
        <w:rPr>
          <w:b/>
          <w:sz w:val="36"/>
          <w:szCs w:val="36"/>
          <w:u w:val="single"/>
        </w:rPr>
      </w:pPr>
      <w:r w:rsidRPr="001D3C48">
        <w:rPr>
          <w:b/>
          <w:sz w:val="36"/>
          <w:szCs w:val="36"/>
          <w:u w:val="single"/>
        </w:rPr>
        <w:t xml:space="preserve">DISSENT / </w:t>
      </w:r>
      <w:r w:rsidR="00A46C44">
        <w:rPr>
          <w:b/>
          <w:sz w:val="36"/>
          <w:szCs w:val="36"/>
          <w:u w:val="single"/>
        </w:rPr>
        <w:t>SLANDER</w:t>
      </w:r>
    </w:p>
    <w:p w:rsidR="006A6882" w:rsidRPr="001D3C48" w:rsidRDefault="001D3C48" w:rsidP="001D3C48">
      <w:pPr>
        <w:rPr>
          <w:b/>
        </w:rPr>
      </w:pPr>
      <w:r w:rsidRPr="001D3C48">
        <w:rPr>
          <w:b/>
          <w:color w:val="C00000"/>
        </w:rPr>
        <w:t xml:space="preserve">FIRST PLACE ESSAY WINNER Topic DISSENT: </w:t>
      </w:r>
      <w:hyperlink r:id="rId11" w:history="1">
        <w:r w:rsidRPr="0035270A">
          <w:rPr>
            <w:rStyle w:val="Hyperlink"/>
            <w:b/>
          </w:rPr>
          <w:t>http://www.billofrightsinstitute.org/document.doc?id=186</w:t>
        </w:r>
      </w:hyperlink>
      <w:r>
        <w:rPr>
          <w:b/>
        </w:rPr>
        <w:t xml:space="preserve"> </w:t>
      </w:r>
      <w:r w:rsidRPr="001D3C48">
        <w:rPr>
          <w:b/>
        </w:rPr>
        <w:t xml:space="preserve"> </w:t>
      </w:r>
    </w:p>
    <w:p w:rsidR="001D3C48" w:rsidRPr="006A6882" w:rsidRDefault="001D3C48" w:rsidP="001D3C48">
      <w:pPr>
        <w:rPr>
          <w:b/>
          <w:i/>
        </w:rPr>
      </w:pPr>
      <w:r w:rsidRPr="00355745">
        <w:rPr>
          <w:b/>
          <w:sz w:val="24"/>
          <w:szCs w:val="24"/>
        </w:rPr>
        <w:t>August, 2003</w:t>
      </w:r>
      <w:proofErr w:type="gramStart"/>
      <w:r w:rsidRPr="00355745">
        <w:rPr>
          <w:b/>
          <w:sz w:val="24"/>
          <w:szCs w:val="24"/>
        </w:rPr>
        <w:t>,</w:t>
      </w:r>
      <w:r w:rsidRPr="006A6882">
        <w:rPr>
          <w:b/>
          <w:i/>
        </w:rPr>
        <w:t xml:space="preserve">  Defamation</w:t>
      </w:r>
      <w:proofErr w:type="gramEnd"/>
      <w:r w:rsidRPr="006A6882">
        <w:rPr>
          <w:b/>
          <w:i/>
        </w:rPr>
        <w:t xml:space="preserve">, Libel and </w:t>
      </w:r>
      <w:r w:rsidRPr="006A6882">
        <w:rPr>
          <w:b/>
          <w:i/>
          <w:color w:val="C00000"/>
        </w:rPr>
        <w:t>Slander</w:t>
      </w:r>
      <w:r w:rsidRPr="006A6882">
        <w:rPr>
          <w:b/>
          <w:i/>
        </w:rPr>
        <w:t xml:space="preserve"> </w:t>
      </w:r>
      <w:r w:rsidRPr="006A6882">
        <w:rPr>
          <w:b/>
          <w:i/>
          <w:color w:val="C00000"/>
        </w:rPr>
        <w:t>Law</w:t>
      </w:r>
      <w:r w:rsidRPr="006A6882">
        <w:rPr>
          <w:b/>
          <w:i/>
        </w:rPr>
        <w:t xml:space="preserve">:  Slander involves the making of defamatory statements by a transitory (non-fixed) representation, usually an oral (spoken) representation.  </w:t>
      </w:r>
      <w:hyperlink r:id="rId12" w:history="1">
        <w:r w:rsidRPr="006A6882">
          <w:rPr>
            <w:rStyle w:val="Hyperlink"/>
            <w:b/>
            <w:i/>
          </w:rPr>
          <w:t>http://bit.ly/BnSbd</w:t>
        </w:r>
      </w:hyperlink>
      <w:r w:rsidRPr="006A6882">
        <w:rPr>
          <w:b/>
          <w:i/>
        </w:rPr>
        <w:t xml:space="preserve"> </w:t>
      </w:r>
      <w:r w:rsidRPr="006A6882">
        <w:rPr>
          <w:b/>
          <w:i/>
        </w:rPr>
        <w:t xml:space="preserve"> </w:t>
      </w:r>
      <w:r w:rsidRPr="006A6882">
        <w:rPr>
          <w:b/>
          <w:i/>
        </w:rPr>
        <w:t xml:space="preserve"> </w:t>
      </w:r>
    </w:p>
    <w:p w:rsidR="001D3C48" w:rsidRPr="001D3C48" w:rsidRDefault="006A6882" w:rsidP="001D3C48">
      <w:pPr>
        <w:rPr>
          <w:b/>
          <w:u w:val="single"/>
        </w:rPr>
      </w:pPr>
      <w:r w:rsidRPr="00355745">
        <w:rPr>
          <w:b/>
          <w:sz w:val="24"/>
          <w:szCs w:val="24"/>
        </w:rPr>
        <w:t>June 1, 1999</w:t>
      </w:r>
      <w:proofErr w:type="gramStart"/>
      <w:r w:rsidR="001D3C48" w:rsidRPr="006A6882">
        <w:rPr>
          <w:b/>
        </w:rPr>
        <w:t>,  New</w:t>
      </w:r>
      <w:proofErr w:type="gramEnd"/>
      <w:r w:rsidR="001D3C48" w:rsidRPr="006A6882">
        <w:rPr>
          <w:b/>
        </w:rPr>
        <w:t xml:space="preserve"> York Times;  </w:t>
      </w:r>
      <w:r w:rsidR="001D3C48" w:rsidRPr="006A6882">
        <w:rPr>
          <w:b/>
          <w:color w:val="C00000"/>
        </w:rPr>
        <w:t xml:space="preserve">Food Slander Laws </w:t>
      </w:r>
      <w:r w:rsidR="001D3C48" w:rsidRPr="006A6882">
        <w:rPr>
          <w:b/>
        </w:rPr>
        <w:t>Stifle Dissent  Farmers' Right to Sue Grows, Raising Debate on Food</w:t>
      </w:r>
      <w:r w:rsidR="001D3C48" w:rsidRPr="001D3C48">
        <w:rPr>
          <w:b/>
          <w:u w:val="single"/>
        </w:rPr>
        <w:t xml:space="preserve"> Safety</w:t>
      </w:r>
    </w:p>
    <w:p w:rsidR="001D3C48" w:rsidRPr="006A6882" w:rsidRDefault="001D3C48" w:rsidP="001D3C48">
      <w:pPr>
        <w:rPr>
          <w:b/>
        </w:rPr>
      </w:pPr>
      <w:r w:rsidRPr="006A6882">
        <w:rPr>
          <w:b/>
        </w:rPr>
        <w:t xml:space="preserve">“And a year ago, Vital Health Publishing of Bloomingdale, </w:t>
      </w:r>
      <w:proofErr w:type="spellStart"/>
      <w:r w:rsidRPr="006A6882">
        <w:rPr>
          <w:b/>
        </w:rPr>
        <w:t>Ill.</w:t>
      </w:r>
      <w:proofErr w:type="gramStart"/>
      <w:r w:rsidRPr="006A6882">
        <w:rPr>
          <w:b/>
        </w:rPr>
        <w:t>,canceled</w:t>
      </w:r>
      <w:proofErr w:type="spellEnd"/>
      <w:proofErr w:type="gramEnd"/>
      <w:r w:rsidRPr="006A6882">
        <w:rPr>
          <w:b/>
        </w:rPr>
        <w:t xml:space="preserve"> a book, "Against the Grain: Biotechnology and the Corporate Takeover of Your Food," after the manuscript had been sent to the printers. The publisher had received a letter from a lawyer at Monsanto Co. who said he believed the manuscript, which he had not seen, included false statements that would disparage </w:t>
      </w:r>
      <w:proofErr w:type="gramStart"/>
      <w:r w:rsidRPr="006A6882">
        <w:rPr>
          <w:b/>
        </w:rPr>
        <w:t>a</w:t>
      </w:r>
      <w:proofErr w:type="gramEnd"/>
      <w:r w:rsidRPr="006A6882">
        <w:rPr>
          <w:b/>
        </w:rPr>
        <w:t xml:space="preserve"> herbicide called Roundup, made by </w:t>
      </w:r>
      <w:r w:rsidRPr="006A6882">
        <w:rPr>
          <w:b/>
          <w:color w:val="C00000"/>
        </w:rPr>
        <w:t>Monsanto.”</w:t>
      </w:r>
    </w:p>
    <w:p w:rsidR="001D3C48" w:rsidRDefault="001D3C48" w:rsidP="001D3C48">
      <w:pPr>
        <w:rPr>
          <w:b/>
        </w:rPr>
      </w:pPr>
      <w:r w:rsidRPr="006A6882">
        <w:rPr>
          <w:b/>
        </w:rPr>
        <w:t xml:space="preserve">"These laws make people wary about what they say," said Rodney A. </w:t>
      </w:r>
      <w:proofErr w:type="spellStart"/>
      <w:r w:rsidRPr="006A6882">
        <w:rPr>
          <w:b/>
        </w:rPr>
        <w:t>Smolla</w:t>
      </w:r>
      <w:proofErr w:type="spellEnd"/>
      <w:r w:rsidRPr="006A6882">
        <w:rPr>
          <w:b/>
        </w:rPr>
        <w:t xml:space="preserve">, a law professor at the University of Richmond who specializes in </w:t>
      </w:r>
      <w:r w:rsidRPr="006A6882">
        <w:rPr>
          <w:b/>
          <w:color w:val="C00000"/>
        </w:rPr>
        <w:t xml:space="preserve">First Amendment </w:t>
      </w:r>
      <w:r w:rsidRPr="006A6882">
        <w:rPr>
          <w:b/>
        </w:rPr>
        <w:t>issues and has criticized the laws</w:t>
      </w:r>
      <w:r w:rsidRPr="00CA1EDE">
        <w:rPr>
          <w:b/>
          <w:color w:val="4F6228" w:themeColor="accent3" w:themeShade="80"/>
        </w:rPr>
        <w:t xml:space="preserve">. </w:t>
      </w:r>
      <w:r w:rsidRPr="00CA1EDE">
        <w:rPr>
          <w:b/>
          <w:color w:val="4F6228" w:themeColor="accent3" w:themeShade="80"/>
          <w:sz w:val="28"/>
          <w:szCs w:val="28"/>
        </w:rPr>
        <w:t>"It is very hard to document people who don't speak. You're documenting silence."</w:t>
      </w:r>
      <w:r w:rsidRPr="006A6882">
        <w:rPr>
          <w:b/>
          <w:color w:val="0070C0"/>
          <w:sz w:val="28"/>
          <w:szCs w:val="28"/>
        </w:rPr>
        <w:t xml:space="preserve"> </w:t>
      </w:r>
      <w:r w:rsidRPr="006A6882">
        <w:rPr>
          <w:b/>
          <w:color w:val="0070C0"/>
        </w:rPr>
        <w:t xml:space="preserve"> </w:t>
      </w:r>
      <w:hyperlink r:id="rId13" w:history="1">
        <w:r w:rsidR="006A6882" w:rsidRPr="0035270A">
          <w:rPr>
            <w:rStyle w:val="Hyperlink"/>
            <w:b/>
          </w:rPr>
          <w:t>http://bit.ly/msc1zK</w:t>
        </w:r>
      </w:hyperlink>
      <w:r w:rsidR="006A6882">
        <w:rPr>
          <w:b/>
        </w:rPr>
        <w:t xml:space="preserve"> </w:t>
      </w:r>
      <w:r w:rsidRPr="006A6882">
        <w:rPr>
          <w:b/>
        </w:rPr>
        <w:t xml:space="preserve"> </w:t>
      </w:r>
      <w:r w:rsidR="006A6882">
        <w:rPr>
          <w:b/>
        </w:rPr>
        <w:t xml:space="preserve"> </w:t>
      </w:r>
    </w:p>
    <w:p w:rsidR="001D3C48" w:rsidRPr="006A6882" w:rsidRDefault="001D3C48" w:rsidP="001D3C48">
      <w:pPr>
        <w:rPr>
          <w:b/>
        </w:rPr>
      </w:pPr>
      <w:r w:rsidRPr="00355745">
        <w:rPr>
          <w:b/>
          <w:sz w:val="24"/>
          <w:szCs w:val="24"/>
        </w:rPr>
        <w:t>Mar 20, 2009</w:t>
      </w:r>
      <w:r w:rsidRPr="006A6882">
        <w:rPr>
          <w:b/>
        </w:rPr>
        <w:t xml:space="preserve">, Profiling and Criminalizing Political Dissent – </w:t>
      </w:r>
    </w:p>
    <w:p w:rsidR="001D3C48" w:rsidRPr="003E66CC" w:rsidRDefault="003E66CC" w:rsidP="001D3C48">
      <w:pPr>
        <w:rPr>
          <w:b/>
        </w:rPr>
      </w:pPr>
      <w:r>
        <w:rPr>
          <w:b/>
        </w:rPr>
        <w:t>The New American d</w:t>
      </w:r>
      <w:r w:rsidR="001D3C48" w:rsidRPr="006A6882">
        <w:rPr>
          <w:b/>
        </w:rPr>
        <w:t>o you not see how dangerous this kind of slanderous labeling can become</w:t>
      </w:r>
      <w:proofErr w:type="gramStart"/>
      <w:r w:rsidR="001D3C48" w:rsidRPr="006A6882">
        <w:rPr>
          <w:b/>
        </w:rPr>
        <w:t>? .</w:t>
      </w:r>
      <w:proofErr w:type="gramEnd"/>
      <w:r w:rsidR="001D3C48" w:rsidRPr="006A6882">
        <w:rPr>
          <w:b/>
        </w:rPr>
        <w:t xml:space="preserve"> A recent report issued through the Missouri State Highway Patrol is stirring alarm among citizens and some elected officials that </w:t>
      </w:r>
      <w:r w:rsidR="001D3C48" w:rsidRPr="003E66CC">
        <w:rPr>
          <w:b/>
          <w:color w:val="C00000"/>
        </w:rPr>
        <w:t xml:space="preserve">Christians, political conservatives, and opponents of unconstitutional government action are being targeted for intimidation and harassment </w:t>
      </w:r>
      <w:r w:rsidR="001D3C48" w:rsidRPr="006A6882">
        <w:rPr>
          <w:b/>
        </w:rPr>
        <w:t xml:space="preserve">— or worse. </w:t>
      </w:r>
      <w:r w:rsidR="001D3C48" w:rsidRPr="003E66CC">
        <w:rPr>
          <w:b/>
        </w:rPr>
        <w:t xml:space="preserve">The drafters of the report clearly are attempting to create in the minds of law-enforcement personnel an association between violent “right-wing extremists” and the millions of law-abiding Americans who oppose </w:t>
      </w:r>
      <w:r w:rsidR="001D3C48" w:rsidRPr="003E66CC">
        <w:rPr>
          <w:b/>
          <w:color w:val="C00000"/>
        </w:rPr>
        <w:t>gun control, the United Nations, the Federal Reserve System, the income tax, illegal immigration, and abortion.</w:t>
      </w:r>
      <w:r w:rsidR="00C4619C">
        <w:rPr>
          <w:b/>
          <w:color w:val="C00000"/>
        </w:rPr>
        <w:t xml:space="preserve">  </w:t>
      </w:r>
      <w:r w:rsidR="000E7E31" w:rsidRPr="000E7E31">
        <w:rPr>
          <w:b/>
        </w:rPr>
        <w:t>Yo</w:t>
      </w:r>
      <w:r w:rsidR="001D3C48" w:rsidRPr="000E7E31">
        <w:rPr>
          <w:b/>
        </w:rPr>
        <w:t>u</w:t>
      </w:r>
      <w:r w:rsidR="001D3C48" w:rsidRPr="003E66CC">
        <w:rPr>
          <w:b/>
        </w:rPr>
        <w:t xml:space="preserve"> are the Enemy: The militia subscribes to an </w:t>
      </w:r>
      <w:r w:rsidR="001D3C48" w:rsidRPr="00C4619C">
        <w:rPr>
          <w:b/>
          <w:color w:val="C00000"/>
        </w:rPr>
        <w:t>ant</w:t>
      </w:r>
      <w:r w:rsidR="00C4619C" w:rsidRPr="00C4619C">
        <w:rPr>
          <w:b/>
          <w:color w:val="C00000"/>
        </w:rPr>
        <w:t>igovernment &amp;</w:t>
      </w:r>
      <w:r w:rsidR="001D3C48" w:rsidRPr="00C4619C">
        <w:rPr>
          <w:b/>
          <w:color w:val="C00000"/>
        </w:rPr>
        <w:t xml:space="preserve"> NWO [New World Order] </w:t>
      </w:r>
      <w:r w:rsidR="001D3C48" w:rsidRPr="003E66CC">
        <w:rPr>
          <w:b/>
        </w:rPr>
        <w:t xml:space="preserve">mind set, which creates a threat to law enforcement officers. </w:t>
      </w:r>
      <w:r w:rsidR="001D3C48" w:rsidRPr="00C4619C">
        <w:rPr>
          <w:b/>
          <w:color w:val="C00000"/>
        </w:rPr>
        <w:t>They view the military, National Guard, and law enforcement as a force that will confiscate their firearms and place them in FEMA concentration camps</w:t>
      </w:r>
      <w:r w:rsidR="001D3C48" w:rsidRPr="003E66CC">
        <w:rPr>
          <w:b/>
        </w:rPr>
        <w:t>.</w:t>
      </w:r>
    </w:p>
    <w:p w:rsidR="001D3C48" w:rsidRPr="003E66CC" w:rsidRDefault="001D3C48" w:rsidP="001D3C48">
      <w:pPr>
        <w:rPr>
          <w:b/>
        </w:rPr>
      </w:pPr>
      <w:r w:rsidRPr="003E66CC">
        <w:rPr>
          <w:b/>
        </w:rPr>
        <w:t xml:space="preserve">Do you not see how dangerous this kind of </w:t>
      </w:r>
      <w:r w:rsidRPr="00C4619C">
        <w:rPr>
          <w:b/>
          <w:color w:val="C00000"/>
        </w:rPr>
        <w:t>slanderous</w:t>
      </w:r>
      <w:r w:rsidRPr="003E66CC">
        <w:rPr>
          <w:b/>
        </w:rPr>
        <w:t xml:space="preserve"> labeling can become? It could affect your flight status when you try to board an airline. It could affect your application for sensitive jobs. It could affect your adjudication before a court or judge. It could make you a target for aggressive law enforcement strategies. It could affect your being able to obtain a passport. It could affect one's ability to purchase a firearm or receive a State concealed weapon permit. </w:t>
      </w:r>
    </w:p>
    <w:p w:rsidR="001D3C48" w:rsidRPr="005E760F" w:rsidRDefault="00C4619C" w:rsidP="001D3C48">
      <w:pPr>
        <w:rPr>
          <w:b/>
          <w:sz w:val="20"/>
          <w:szCs w:val="20"/>
        </w:rPr>
      </w:pPr>
      <w:r w:rsidRPr="005E760F">
        <w:rPr>
          <w:b/>
          <w:sz w:val="20"/>
          <w:szCs w:val="20"/>
        </w:rPr>
        <w:t>T</w:t>
      </w:r>
      <w:r w:rsidR="001D3C48" w:rsidRPr="005E760F">
        <w:rPr>
          <w:b/>
          <w:sz w:val="20"/>
          <w:szCs w:val="20"/>
        </w:rPr>
        <w:t xml:space="preserve">he </w:t>
      </w:r>
      <w:r w:rsidR="001D3C48" w:rsidRPr="005E760F">
        <w:rPr>
          <w:b/>
          <w:color w:val="C00000"/>
          <w:sz w:val="20"/>
          <w:szCs w:val="20"/>
        </w:rPr>
        <w:t>SPLC</w:t>
      </w:r>
      <w:r w:rsidR="001D3C48" w:rsidRPr="005E760F">
        <w:rPr>
          <w:b/>
          <w:sz w:val="20"/>
          <w:szCs w:val="20"/>
        </w:rPr>
        <w:t xml:space="preserve"> has been involved for many years in transferring its political bias into federal, state, and local law-enforcement agencies through federal programs such as the </w:t>
      </w:r>
      <w:r w:rsidR="001D3C48" w:rsidRPr="005E760F">
        <w:rPr>
          <w:b/>
          <w:color w:val="C00000"/>
          <w:sz w:val="20"/>
          <w:szCs w:val="20"/>
        </w:rPr>
        <w:t xml:space="preserve">Federal Law Enforcement Training Center (FLETC). </w:t>
      </w:r>
      <w:r w:rsidR="001D3C48" w:rsidRPr="005E760F">
        <w:rPr>
          <w:b/>
          <w:sz w:val="20"/>
          <w:szCs w:val="20"/>
        </w:rPr>
        <w:t xml:space="preserve">The </w:t>
      </w:r>
      <w:r w:rsidR="001D3C48" w:rsidRPr="005E760F">
        <w:rPr>
          <w:b/>
          <w:color w:val="C00000"/>
          <w:sz w:val="20"/>
          <w:szCs w:val="20"/>
        </w:rPr>
        <w:t>SPLC’</w:t>
      </w:r>
      <w:r w:rsidR="001D3C48" w:rsidRPr="005E760F">
        <w:rPr>
          <w:b/>
          <w:sz w:val="20"/>
          <w:szCs w:val="20"/>
        </w:rPr>
        <w:t>s web page on “Law Enforcement Training” boasts:  The Intelligence Project regularly conducts in-person trainings for local, state and federal law enforcement officers by request. We focus on the history, background, leaders and activities of far-right extremists in the U.S….</w:t>
      </w:r>
    </w:p>
    <w:p w:rsidR="001D3C48" w:rsidRPr="005E760F" w:rsidRDefault="001D3C48" w:rsidP="001D3C48">
      <w:pPr>
        <w:rPr>
          <w:b/>
          <w:sz w:val="20"/>
          <w:szCs w:val="20"/>
        </w:rPr>
      </w:pPr>
      <w:r w:rsidRPr="005E760F">
        <w:rPr>
          <w:b/>
          <w:sz w:val="20"/>
          <w:szCs w:val="20"/>
        </w:rPr>
        <w:t xml:space="preserve">Intelligence Project staff have been involved in the </w:t>
      </w:r>
      <w:r w:rsidRPr="005E760F">
        <w:rPr>
          <w:b/>
          <w:color w:val="C00000"/>
          <w:sz w:val="20"/>
          <w:szCs w:val="20"/>
        </w:rPr>
        <w:t>Federal Law Enforcement Training Center's hate and bias crime "train-the-trainer" program since its inception in 1992</w:t>
      </w:r>
      <w:r w:rsidRPr="005E760F">
        <w:rPr>
          <w:b/>
          <w:sz w:val="20"/>
          <w:szCs w:val="20"/>
        </w:rPr>
        <w:t xml:space="preserve">. </w:t>
      </w:r>
      <w:r w:rsidRPr="005E760F">
        <w:rPr>
          <w:b/>
          <w:color w:val="C00000"/>
          <w:sz w:val="20"/>
          <w:szCs w:val="20"/>
        </w:rPr>
        <w:t xml:space="preserve">FLETC trains personnel for more than 75 federal law enforcement agencies </w:t>
      </w:r>
      <w:r w:rsidRPr="005E760F">
        <w:rPr>
          <w:b/>
          <w:sz w:val="20"/>
          <w:szCs w:val="20"/>
        </w:rPr>
        <w:t>and provides services for local, state and international agencies.</w:t>
      </w:r>
    </w:p>
    <w:p w:rsidR="001D3C48" w:rsidRPr="005E760F" w:rsidRDefault="001D3C48" w:rsidP="001D3C48">
      <w:pPr>
        <w:rPr>
          <w:b/>
          <w:sz w:val="20"/>
          <w:szCs w:val="20"/>
        </w:rPr>
      </w:pPr>
      <w:r w:rsidRPr="005E760F">
        <w:rPr>
          <w:b/>
          <w:sz w:val="20"/>
          <w:szCs w:val="20"/>
        </w:rPr>
        <w:t xml:space="preserve">FLETC invited Intelligence Project personnel to help develop and write courses for a training program to improve the recognition, reporting and investigating of hate crimes. A member of the Intelligence Project staff taught one of the program's first pilot classes in New Jersey in 1994 and continues to instruct FLETC classes today. </w:t>
      </w:r>
      <w:hyperlink r:id="rId14" w:history="1">
        <w:r w:rsidR="00C4619C" w:rsidRPr="005E760F">
          <w:rPr>
            <w:rStyle w:val="Hyperlink"/>
            <w:b/>
            <w:sz w:val="20"/>
            <w:szCs w:val="20"/>
          </w:rPr>
          <w:t>http://thenewamerican.com/usnews/election/911</w:t>
        </w:r>
      </w:hyperlink>
      <w:r w:rsidR="00C4619C" w:rsidRPr="005E760F">
        <w:rPr>
          <w:b/>
          <w:sz w:val="20"/>
          <w:szCs w:val="20"/>
        </w:rPr>
        <w:t xml:space="preserve"> </w:t>
      </w:r>
      <w:r w:rsidRPr="005E760F">
        <w:rPr>
          <w:b/>
          <w:sz w:val="20"/>
          <w:szCs w:val="20"/>
        </w:rPr>
        <w:t xml:space="preserve"> </w:t>
      </w:r>
    </w:p>
    <w:p w:rsidR="001D3C48" w:rsidRPr="00C4619C" w:rsidRDefault="001D3C48" w:rsidP="001D3C48">
      <w:pPr>
        <w:rPr>
          <w:b/>
        </w:rPr>
      </w:pPr>
      <w:r w:rsidRPr="00355745">
        <w:rPr>
          <w:b/>
          <w:sz w:val="24"/>
          <w:szCs w:val="24"/>
        </w:rPr>
        <w:lastRenderedPageBreak/>
        <w:t>Jun 16, 2009</w:t>
      </w:r>
      <w:proofErr w:type="gramStart"/>
      <w:r w:rsidRPr="00C4619C">
        <w:rPr>
          <w:b/>
        </w:rPr>
        <w:t>,  North</w:t>
      </w:r>
      <w:proofErr w:type="gramEnd"/>
      <w:r w:rsidRPr="00C4619C">
        <w:rPr>
          <w:b/>
        </w:rPr>
        <w:t xml:space="preserve"> Korea says jailed journalists "bent on </w:t>
      </w:r>
      <w:r w:rsidRPr="00C4619C">
        <w:rPr>
          <w:b/>
          <w:color w:val="C00000"/>
        </w:rPr>
        <w:t>slander</w:t>
      </w:r>
      <w:r w:rsidRPr="00C4619C">
        <w:rPr>
          <w:b/>
        </w:rPr>
        <w:t xml:space="preserve">"  </w:t>
      </w:r>
    </w:p>
    <w:p w:rsidR="001D3C48" w:rsidRPr="00C4619C" w:rsidRDefault="001D3C48" w:rsidP="001D3C48">
      <w:pPr>
        <w:rPr>
          <w:b/>
        </w:rPr>
      </w:pPr>
      <w:r w:rsidRPr="00C4619C">
        <w:rPr>
          <w:b/>
        </w:rPr>
        <w:t xml:space="preserve">North Korea said on Tuesday that two U.S. journalists it sentenced to </w:t>
      </w:r>
      <w:r w:rsidRPr="00C4619C">
        <w:rPr>
          <w:b/>
          <w:color w:val="C00000"/>
        </w:rPr>
        <w:t xml:space="preserve">12 years of hard labor </w:t>
      </w:r>
      <w:r w:rsidRPr="00C4619C">
        <w:rPr>
          <w:b/>
        </w:rPr>
        <w:t>were trying to slander the state, giving its first detailed account of the case that worsened ties with the United States.</w:t>
      </w:r>
    </w:p>
    <w:p w:rsidR="001D3C48" w:rsidRPr="00C4619C" w:rsidRDefault="001D3C48" w:rsidP="001D3C48">
      <w:pPr>
        <w:rPr>
          <w:b/>
        </w:rPr>
      </w:pPr>
      <w:r w:rsidRPr="00C4619C">
        <w:rPr>
          <w:b/>
        </w:rPr>
        <w:t xml:space="preserve">"At the trial the accused admitted that what they did were criminal acts committed, prompted by the political motive to isolate and stifle the socialist system of the DPRK (North Korea) by faking up moving images aimed at falsifying its human rights performance and hurling slanders and calumnies at it," the official KCNA news agency said.   </w:t>
      </w:r>
      <w:hyperlink r:id="rId15" w:history="1">
        <w:r w:rsidR="00C4619C" w:rsidRPr="0035270A">
          <w:rPr>
            <w:rStyle w:val="Hyperlink"/>
            <w:b/>
          </w:rPr>
          <w:t>http://reut.rs/le0oTI</w:t>
        </w:r>
      </w:hyperlink>
      <w:r w:rsidR="00C4619C">
        <w:rPr>
          <w:b/>
        </w:rPr>
        <w:t xml:space="preserve"> </w:t>
      </w:r>
      <w:r w:rsidRPr="00C4619C">
        <w:rPr>
          <w:b/>
        </w:rPr>
        <w:t xml:space="preserve"> </w:t>
      </w:r>
    </w:p>
    <w:p w:rsidR="001D3C48" w:rsidRPr="00C4619C" w:rsidRDefault="001D3C48" w:rsidP="001D3C48">
      <w:pPr>
        <w:rPr>
          <w:b/>
        </w:rPr>
      </w:pPr>
      <w:r w:rsidRPr="00C4619C">
        <w:rPr>
          <w:b/>
        </w:rPr>
        <w:t>Feb. 10, 2010</w:t>
      </w:r>
      <w:proofErr w:type="gramStart"/>
      <w:r w:rsidRPr="00C4619C">
        <w:rPr>
          <w:b/>
        </w:rPr>
        <w:t>,  From</w:t>
      </w:r>
      <w:proofErr w:type="gramEnd"/>
      <w:r w:rsidRPr="00C4619C">
        <w:rPr>
          <w:b/>
        </w:rPr>
        <w:t xml:space="preserve"> Deseret News archives: Uzbek filmmaker convicted of</w:t>
      </w:r>
      <w:r w:rsidRPr="00C4619C">
        <w:rPr>
          <w:b/>
          <w:color w:val="C00000"/>
        </w:rPr>
        <w:t xml:space="preserve"> slander</w:t>
      </w:r>
      <w:r w:rsidRPr="00C4619C">
        <w:rPr>
          <w:b/>
        </w:rPr>
        <w:t xml:space="preserve">.  Mansur </w:t>
      </w:r>
      <w:proofErr w:type="spellStart"/>
      <w:r w:rsidRPr="00C4619C">
        <w:rPr>
          <w:b/>
        </w:rPr>
        <w:t>Mirovalev</w:t>
      </w:r>
      <w:proofErr w:type="spellEnd"/>
      <w:r w:rsidRPr="00C4619C">
        <w:rPr>
          <w:b/>
        </w:rPr>
        <w:t>, A. Press</w:t>
      </w:r>
    </w:p>
    <w:p w:rsidR="001D3C48" w:rsidRPr="00C4619C" w:rsidRDefault="001D3C48" w:rsidP="001D3C48">
      <w:pPr>
        <w:rPr>
          <w:b/>
        </w:rPr>
      </w:pPr>
      <w:r w:rsidRPr="00C4619C">
        <w:rPr>
          <w:b/>
        </w:rPr>
        <w:t>MOSCOW (AP) — An Uzbek film director was convicted of slander on Wednesday for making a documentary on wedding rituals in the authoritarian ex-Soviet state, but released on amnesty, the artist and her lawyer said.</w:t>
      </w:r>
    </w:p>
    <w:p w:rsidR="001D3C48" w:rsidRDefault="001D3C48" w:rsidP="001D3C48">
      <w:pPr>
        <w:rPr>
          <w:b/>
        </w:rPr>
      </w:pPr>
      <w:proofErr w:type="spellStart"/>
      <w:r w:rsidRPr="00C4619C">
        <w:rPr>
          <w:b/>
        </w:rPr>
        <w:t>Umida</w:t>
      </w:r>
      <w:proofErr w:type="spellEnd"/>
      <w:r w:rsidRPr="00C4619C">
        <w:rPr>
          <w:b/>
        </w:rPr>
        <w:t xml:space="preserve"> </w:t>
      </w:r>
      <w:proofErr w:type="spellStart"/>
      <w:r w:rsidRPr="00C4619C">
        <w:rPr>
          <w:b/>
        </w:rPr>
        <w:t>Akhmedova</w:t>
      </w:r>
      <w:proofErr w:type="spellEnd"/>
      <w:r w:rsidRPr="00C4619C">
        <w:rPr>
          <w:b/>
        </w:rPr>
        <w:t xml:space="preserve"> said the court in the Uzbek capital, Tashkent, found </w:t>
      </w:r>
      <w:r w:rsidRPr="00C4619C">
        <w:rPr>
          <w:b/>
          <w:color w:val="C00000"/>
        </w:rPr>
        <w:t>her guilty of slander and "offense through mass media.</w:t>
      </w:r>
      <w:r w:rsidRPr="00C4619C">
        <w:rPr>
          <w:b/>
        </w:rPr>
        <w:t xml:space="preserve">"  </w:t>
      </w:r>
      <w:hyperlink r:id="rId16" w:history="1">
        <w:r w:rsidR="00C4619C" w:rsidRPr="0035270A">
          <w:rPr>
            <w:rStyle w:val="Hyperlink"/>
            <w:b/>
          </w:rPr>
          <w:t>http://bit.ly/jUSfox</w:t>
        </w:r>
      </w:hyperlink>
      <w:r w:rsidR="00C4619C">
        <w:rPr>
          <w:b/>
        </w:rPr>
        <w:t xml:space="preserve"> </w:t>
      </w:r>
    </w:p>
    <w:p w:rsidR="00A46C44" w:rsidRDefault="00A46C44" w:rsidP="001D3C48">
      <w:pPr>
        <w:rPr>
          <w:b/>
        </w:rPr>
      </w:pPr>
    </w:p>
    <w:p w:rsidR="00A46C44" w:rsidRPr="0005497F" w:rsidRDefault="0005497F" w:rsidP="001D3C48">
      <w:pPr>
        <w:rPr>
          <w:b/>
          <w:u w:val="single"/>
        </w:rPr>
      </w:pPr>
      <w:r w:rsidRPr="0005497F">
        <w:rPr>
          <w:b/>
          <w:u w:val="single"/>
        </w:rPr>
        <w:t>{“Find anything you can to marginalize</w:t>
      </w:r>
      <w:r w:rsidRPr="0005497F">
        <w:rPr>
          <w:b/>
          <w:color w:val="C00000"/>
          <w:u w:val="single"/>
        </w:rPr>
        <w:t xml:space="preserve"> dissent</w:t>
      </w:r>
      <w:r w:rsidRPr="0005497F">
        <w:rPr>
          <w:b/>
          <w:u w:val="single"/>
        </w:rPr>
        <w:t xml:space="preserve">, whether by slander, </w:t>
      </w:r>
      <w:r w:rsidRPr="0005497F">
        <w:rPr>
          <w:b/>
          <w:color w:val="C00000"/>
          <w:u w:val="single"/>
        </w:rPr>
        <w:t>intimidation</w:t>
      </w:r>
      <w:r w:rsidRPr="0005497F">
        <w:rPr>
          <w:b/>
          <w:u w:val="single"/>
        </w:rPr>
        <w:t>, or spam”.} “V” Anonymous News Network</w:t>
      </w:r>
    </w:p>
    <w:p w:rsidR="0005497F" w:rsidRPr="0005497F" w:rsidRDefault="0005497F" w:rsidP="001D3C48">
      <w:pPr>
        <w:rPr>
          <w:b/>
          <w:sz w:val="40"/>
          <w:szCs w:val="40"/>
        </w:rPr>
      </w:pPr>
      <w:r w:rsidRPr="0005497F">
        <w:rPr>
          <w:b/>
          <w:sz w:val="40"/>
          <w:szCs w:val="40"/>
        </w:rPr>
        <w:t>DISSENT</w:t>
      </w:r>
      <w:r>
        <w:rPr>
          <w:b/>
          <w:sz w:val="40"/>
          <w:szCs w:val="40"/>
        </w:rPr>
        <w:t xml:space="preserve"> </w:t>
      </w:r>
      <w:r w:rsidRPr="0005497F">
        <w:rPr>
          <w:b/>
          <w:sz w:val="40"/>
          <w:szCs w:val="40"/>
        </w:rPr>
        <w:t>/</w:t>
      </w:r>
      <w:r>
        <w:rPr>
          <w:b/>
          <w:sz w:val="40"/>
          <w:szCs w:val="40"/>
        </w:rPr>
        <w:t xml:space="preserve"> </w:t>
      </w:r>
      <w:r w:rsidRPr="0005497F">
        <w:rPr>
          <w:b/>
          <w:sz w:val="40"/>
          <w:szCs w:val="40"/>
        </w:rPr>
        <w:t>INTIMIDATION</w:t>
      </w:r>
    </w:p>
    <w:p w:rsidR="002825B5" w:rsidRPr="00740A21" w:rsidRDefault="00A71040">
      <w:pPr>
        <w:rPr>
          <w:b/>
          <w:color w:val="215868" w:themeColor="accent5" w:themeShade="80"/>
          <w:sz w:val="24"/>
          <w:szCs w:val="24"/>
        </w:rPr>
      </w:pPr>
      <w:r w:rsidRPr="00740A21">
        <w:rPr>
          <w:b/>
          <w:sz w:val="24"/>
          <w:szCs w:val="24"/>
        </w:rPr>
        <w:t>March 30, 2011</w:t>
      </w:r>
      <w:proofErr w:type="gramStart"/>
      <w:r w:rsidRPr="00740A21">
        <w:rPr>
          <w:b/>
          <w:sz w:val="24"/>
          <w:szCs w:val="24"/>
        </w:rPr>
        <w:t xml:space="preserve">, </w:t>
      </w:r>
      <w:r w:rsidRPr="00740A21">
        <w:rPr>
          <w:sz w:val="24"/>
          <w:szCs w:val="24"/>
        </w:rPr>
        <w:t xml:space="preserve"> </w:t>
      </w:r>
      <w:r w:rsidR="0005497F" w:rsidRPr="00740A21">
        <w:rPr>
          <w:sz w:val="24"/>
          <w:szCs w:val="24"/>
        </w:rPr>
        <w:t>The</w:t>
      </w:r>
      <w:proofErr w:type="gramEnd"/>
      <w:r w:rsidR="0005497F" w:rsidRPr="00740A21">
        <w:rPr>
          <w:sz w:val="24"/>
          <w:szCs w:val="24"/>
        </w:rPr>
        <w:t xml:space="preserve"> </w:t>
      </w:r>
      <w:r w:rsidR="002825B5" w:rsidRPr="00740A21">
        <w:rPr>
          <w:sz w:val="24"/>
          <w:szCs w:val="24"/>
        </w:rPr>
        <w:t xml:space="preserve">Use of Records Requests to </w:t>
      </w:r>
      <w:r w:rsidR="002825B5" w:rsidRPr="00740A21">
        <w:rPr>
          <w:b/>
          <w:color w:val="C00000"/>
          <w:sz w:val="24"/>
          <w:szCs w:val="24"/>
        </w:rPr>
        <w:t>Chill Dissent and Attack Academics</w:t>
      </w:r>
      <w:r w:rsidR="001F41E6" w:rsidRPr="00740A21">
        <w:rPr>
          <w:color w:val="C00000"/>
          <w:sz w:val="24"/>
          <w:szCs w:val="24"/>
        </w:rPr>
        <w:t xml:space="preserve">    </w:t>
      </w:r>
    </w:p>
    <w:p w:rsidR="00E0771F" w:rsidRPr="00740A21" w:rsidRDefault="00E0771F">
      <w:pPr>
        <w:rPr>
          <w:color w:val="C00000"/>
          <w:sz w:val="24"/>
          <w:szCs w:val="24"/>
        </w:rPr>
      </w:pPr>
      <w:r w:rsidRPr="00740A21">
        <w:rPr>
          <w:sz w:val="24"/>
          <w:szCs w:val="24"/>
        </w:rPr>
        <w:t xml:space="preserve">Any thought that this might be an isolated response was quickly shattered when similar </w:t>
      </w:r>
      <w:r w:rsidRPr="00740A21">
        <w:rPr>
          <w:b/>
          <w:color w:val="C00000"/>
          <w:sz w:val="24"/>
          <w:szCs w:val="24"/>
        </w:rPr>
        <w:t>requests were made for Wisconsin-related e-mails at three Michigan universities</w:t>
      </w:r>
      <w:r w:rsidRPr="00740A21">
        <w:rPr>
          <w:sz w:val="24"/>
          <w:szCs w:val="24"/>
        </w:rPr>
        <w:t xml:space="preserve">. Rather than being from the Wisconsin GOP, these were from a right-wing organization called the </w:t>
      </w:r>
      <w:r w:rsidRPr="00740A21">
        <w:rPr>
          <w:b/>
          <w:sz w:val="24"/>
          <w:szCs w:val="24"/>
          <w:u w:val="single"/>
        </w:rPr>
        <w:t>Mackinac Center for Public Policy</w:t>
      </w:r>
      <w:r w:rsidRPr="00740A21">
        <w:rPr>
          <w:sz w:val="24"/>
          <w:szCs w:val="24"/>
        </w:rPr>
        <w:t xml:space="preserve">. They </w:t>
      </w:r>
      <w:r w:rsidRPr="00740A21">
        <w:rPr>
          <w:b/>
          <w:sz w:val="24"/>
          <w:szCs w:val="24"/>
          <w:u w:val="single"/>
        </w:rPr>
        <w:t>filed requests for e-mails</w:t>
      </w:r>
      <w:r w:rsidRPr="00740A21">
        <w:rPr>
          <w:sz w:val="24"/>
          <w:szCs w:val="24"/>
        </w:rPr>
        <w:t xml:space="preserve"> of the faculty of the University </w:t>
      </w:r>
      <w:proofErr w:type="gramStart"/>
      <w:r w:rsidRPr="00740A21">
        <w:rPr>
          <w:sz w:val="24"/>
          <w:szCs w:val="24"/>
        </w:rPr>
        <w:t>of</w:t>
      </w:r>
      <w:proofErr w:type="gramEnd"/>
      <w:r w:rsidRPr="00740A21">
        <w:rPr>
          <w:sz w:val="24"/>
          <w:szCs w:val="24"/>
        </w:rPr>
        <w:t xml:space="preserve"> Michigan Labor Studies Center, the Douglas A. Fraser Center for </w:t>
      </w:r>
      <w:r w:rsidRPr="00740A21">
        <w:rPr>
          <w:b/>
          <w:sz w:val="24"/>
          <w:szCs w:val="24"/>
          <w:u w:val="single"/>
        </w:rPr>
        <w:t>Workplace Issues at Wayne State University</w:t>
      </w:r>
      <w:r w:rsidRPr="00740A21">
        <w:rPr>
          <w:sz w:val="24"/>
          <w:szCs w:val="24"/>
        </w:rPr>
        <w:t xml:space="preserve">, and the </w:t>
      </w:r>
      <w:r w:rsidRPr="00740A21">
        <w:rPr>
          <w:b/>
          <w:sz w:val="24"/>
          <w:szCs w:val="24"/>
          <w:u w:val="single"/>
        </w:rPr>
        <w:t>Labor Education Program of Michigan State University</w:t>
      </w:r>
      <w:r w:rsidRPr="00740A21">
        <w:rPr>
          <w:sz w:val="24"/>
          <w:szCs w:val="24"/>
        </w:rPr>
        <w:t xml:space="preserve">. The requests cover not only e-mails relating to the Wisconsin clash over the labor rights, but, according to press reports, also any </w:t>
      </w:r>
      <w:r w:rsidRPr="00740A21">
        <w:rPr>
          <w:b/>
          <w:color w:val="C00000"/>
          <w:sz w:val="24"/>
          <w:szCs w:val="24"/>
          <w:u w:val="single"/>
        </w:rPr>
        <w:t xml:space="preserve">e-mails mentioning Rachel </w:t>
      </w:r>
      <w:proofErr w:type="spellStart"/>
      <w:r w:rsidRPr="00740A21">
        <w:rPr>
          <w:b/>
          <w:color w:val="C00000"/>
          <w:sz w:val="24"/>
          <w:szCs w:val="24"/>
          <w:u w:val="single"/>
        </w:rPr>
        <w:t>Maddow</w:t>
      </w:r>
      <w:proofErr w:type="spellEnd"/>
      <w:r w:rsidRPr="00740A21">
        <w:rPr>
          <w:color w:val="C00000"/>
          <w:sz w:val="24"/>
          <w:szCs w:val="24"/>
        </w:rPr>
        <w:t>.</w:t>
      </w:r>
    </w:p>
    <w:p w:rsidR="00E0771F" w:rsidRPr="00740A21" w:rsidRDefault="00E0771F">
      <w:pPr>
        <w:rPr>
          <w:b/>
          <w:sz w:val="24"/>
          <w:szCs w:val="24"/>
          <w:u w:val="single"/>
        </w:rPr>
      </w:pPr>
      <w:r w:rsidRPr="00740A21">
        <w:rPr>
          <w:sz w:val="24"/>
          <w:szCs w:val="24"/>
        </w:rPr>
        <w:t xml:space="preserve">Aside from their far right conservative ideologies, the </w:t>
      </w:r>
      <w:r w:rsidRPr="00740A21">
        <w:rPr>
          <w:b/>
          <w:sz w:val="24"/>
          <w:szCs w:val="24"/>
          <w:u w:val="single"/>
        </w:rPr>
        <w:t>Mackinac Center and ALEC</w:t>
      </w:r>
      <w:r w:rsidRPr="00740A21">
        <w:rPr>
          <w:sz w:val="24"/>
          <w:szCs w:val="24"/>
        </w:rPr>
        <w:t xml:space="preserve"> have something else in common: Although not well known among the general public, they are part of a network of right wing ideological organizations that have been heavily funded over the years by many of the same small group of wealthy funders, including the billionaire </w:t>
      </w:r>
      <w:r w:rsidRPr="00740A21">
        <w:rPr>
          <w:b/>
          <w:sz w:val="24"/>
          <w:szCs w:val="24"/>
          <w:u w:val="single"/>
        </w:rPr>
        <w:t>Koch Brothers,</w:t>
      </w:r>
      <w:r w:rsidRPr="00740A21">
        <w:rPr>
          <w:sz w:val="24"/>
          <w:szCs w:val="24"/>
        </w:rPr>
        <w:t xml:space="preserve"> the </w:t>
      </w:r>
      <w:r w:rsidRPr="00740A21">
        <w:rPr>
          <w:b/>
          <w:i/>
          <w:sz w:val="24"/>
          <w:szCs w:val="24"/>
          <w:u w:val="single"/>
        </w:rPr>
        <w:t xml:space="preserve">Coors </w:t>
      </w:r>
      <w:r w:rsidRPr="00740A21">
        <w:rPr>
          <w:sz w:val="24"/>
          <w:szCs w:val="24"/>
        </w:rPr>
        <w:t xml:space="preserve">family, the </w:t>
      </w:r>
      <w:proofErr w:type="spellStart"/>
      <w:r w:rsidRPr="00740A21">
        <w:rPr>
          <w:b/>
          <w:sz w:val="24"/>
          <w:szCs w:val="24"/>
          <w:u w:val="single"/>
        </w:rPr>
        <w:t>Scaife</w:t>
      </w:r>
      <w:proofErr w:type="spellEnd"/>
      <w:r w:rsidRPr="00740A21">
        <w:rPr>
          <w:b/>
          <w:sz w:val="24"/>
          <w:szCs w:val="24"/>
          <w:u w:val="single"/>
        </w:rPr>
        <w:t xml:space="preserve"> family,</w:t>
      </w:r>
      <w:r w:rsidRPr="00740A21">
        <w:rPr>
          <w:sz w:val="24"/>
          <w:szCs w:val="24"/>
        </w:rPr>
        <w:t xml:space="preserve"> and corporate giant </w:t>
      </w:r>
      <w:r w:rsidRPr="00740A21">
        <w:rPr>
          <w:b/>
          <w:sz w:val="24"/>
          <w:szCs w:val="24"/>
          <w:u w:val="single"/>
        </w:rPr>
        <w:t>Exxon Mobil</w:t>
      </w:r>
      <w:r w:rsidRPr="00740A21">
        <w:rPr>
          <w:b/>
          <w:sz w:val="24"/>
          <w:szCs w:val="24"/>
        </w:rPr>
        <w:t>.</w:t>
      </w:r>
      <w:r w:rsidR="00A71040" w:rsidRPr="00740A21">
        <w:rPr>
          <w:b/>
          <w:sz w:val="24"/>
          <w:szCs w:val="24"/>
        </w:rPr>
        <w:t xml:space="preserve">    </w:t>
      </w:r>
      <w:hyperlink r:id="rId17" w:history="1">
        <w:r w:rsidR="00A71040" w:rsidRPr="00740A21">
          <w:rPr>
            <w:rStyle w:val="Hyperlink"/>
            <w:b/>
            <w:sz w:val="24"/>
            <w:szCs w:val="24"/>
            <w:u w:val="none"/>
          </w:rPr>
          <w:t>http://bit.ly/ephEMB</w:t>
        </w:r>
      </w:hyperlink>
      <w:r w:rsidR="00A71040" w:rsidRPr="00740A21">
        <w:rPr>
          <w:b/>
          <w:sz w:val="24"/>
          <w:szCs w:val="24"/>
          <w:u w:val="single"/>
        </w:rPr>
        <w:t xml:space="preserve"> </w:t>
      </w:r>
    </w:p>
    <w:p w:rsidR="0005497F" w:rsidRDefault="0005497F">
      <w:pPr>
        <w:rPr>
          <w:b/>
          <w:u w:val="single"/>
        </w:rPr>
      </w:pPr>
    </w:p>
    <w:p w:rsidR="005859FC" w:rsidRDefault="002719E2" w:rsidP="009F745D">
      <w:r>
        <w:rPr>
          <w:b/>
          <w:i/>
        </w:rPr>
        <w:t>(May 9, 2011)</w:t>
      </w:r>
      <w:r w:rsidR="0065400D">
        <w:rPr>
          <w:b/>
        </w:rPr>
        <w:t xml:space="preserve"> </w:t>
      </w:r>
      <w:r w:rsidR="0065400D" w:rsidRPr="0065400D">
        <w:rPr>
          <w:b/>
        </w:rPr>
        <w:t xml:space="preserve">... </w:t>
      </w:r>
      <w:r w:rsidR="0065400D" w:rsidRPr="005859FC">
        <w:rPr>
          <w:b/>
          <w:sz w:val="28"/>
          <w:szCs w:val="28"/>
          <w:u w:val="single"/>
        </w:rPr>
        <w:t>12/04/09</w:t>
      </w:r>
      <w:r w:rsidR="005859FC">
        <w:rPr>
          <w:b/>
          <w:sz w:val="28"/>
          <w:szCs w:val="28"/>
          <w:u w:val="single"/>
        </w:rPr>
        <w:t xml:space="preserve">  </w:t>
      </w:r>
      <w:r w:rsidR="0065400D">
        <w:rPr>
          <w:b/>
        </w:rPr>
        <w:t xml:space="preserve"> [</w:t>
      </w:r>
      <w:r w:rsidR="0065400D" w:rsidRPr="0065400D">
        <w:rPr>
          <w:b/>
          <w:i/>
        </w:rPr>
        <w:t>2 different dates</w:t>
      </w:r>
      <w:r w:rsidR="0065400D">
        <w:rPr>
          <w:b/>
          <w:i/>
        </w:rPr>
        <w:t xml:space="preserve">, LOOKS LIKE </w:t>
      </w:r>
      <w:r w:rsidR="0065400D" w:rsidRPr="002719E2">
        <w:rPr>
          <w:b/>
          <w:i/>
          <w:u w:val="single"/>
        </w:rPr>
        <w:t>EXAMINER</w:t>
      </w:r>
      <w:r w:rsidR="0065400D">
        <w:rPr>
          <w:b/>
          <w:i/>
        </w:rPr>
        <w:t xml:space="preserve"> PULLED AN OLD ARTICLE</w:t>
      </w:r>
      <w:r w:rsidR="0065400D">
        <w:rPr>
          <w:b/>
        </w:rPr>
        <w:t xml:space="preserve">]  </w:t>
      </w:r>
      <w:r w:rsidR="009F745D">
        <w:t xml:space="preserve"> </w:t>
      </w:r>
    </w:p>
    <w:p w:rsidR="009F745D" w:rsidRDefault="009F745D" w:rsidP="009F745D">
      <w:r w:rsidRPr="005859FC">
        <w:rPr>
          <w:b/>
        </w:rPr>
        <w:t>Iran</w:t>
      </w:r>
      <w:r w:rsidRPr="009F745D">
        <w:t xml:space="preserve"> cracks down </w:t>
      </w:r>
      <w:r w:rsidRPr="005859FC">
        <w:rPr>
          <w:b/>
          <w:color w:val="C00000"/>
        </w:rPr>
        <w:t>on student dissent</w:t>
      </w:r>
      <w:proofErr w:type="gramStart"/>
      <w:r w:rsidR="005859FC">
        <w:rPr>
          <w:color w:val="FF0000"/>
        </w:rPr>
        <w:t xml:space="preserve">, </w:t>
      </w:r>
      <w:r w:rsidRPr="009F745D">
        <w:t xml:space="preserve"> </w:t>
      </w:r>
      <w:r w:rsidRPr="005859FC">
        <w:t>The</w:t>
      </w:r>
      <w:proofErr w:type="gramEnd"/>
      <w:r w:rsidRPr="005859FC">
        <w:t xml:space="preserve"> </w:t>
      </w:r>
      <w:r w:rsidR="005859FC" w:rsidRPr="005859FC">
        <w:rPr>
          <w:b/>
        </w:rPr>
        <w:t xml:space="preserve">Examiner </w:t>
      </w:r>
      <w:r w:rsidRPr="005859FC">
        <w:t xml:space="preserve"> World</w:t>
      </w:r>
      <w:r w:rsidRPr="009F745D">
        <w:t xml:space="preserve"> </w:t>
      </w:r>
    </w:p>
    <w:p w:rsidR="0065400D" w:rsidRDefault="0065400D" w:rsidP="0065400D">
      <w:pPr>
        <w:rPr>
          <w:b/>
          <w:color w:val="FF0000"/>
        </w:rPr>
      </w:pPr>
      <w:r>
        <w:t xml:space="preserve">As they gear up for a major </w:t>
      </w:r>
      <w:r w:rsidRPr="0065400D">
        <w:rPr>
          <w:b/>
        </w:rPr>
        <w:t>anti-government protest</w:t>
      </w:r>
      <w:r>
        <w:t xml:space="preserve"> Monday, Iranian students are besieged by a clampdown in the universities, with a wave of </w:t>
      </w:r>
      <w:r w:rsidRPr="005859FC">
        <w:rPr>
          <w:b/>
          <w:color w:val="C00000"/>
        </w:rPr>
        <w:t>arrests and expulsions</w:t>
      </w:r>
      <w:r w:rsidRPr="005859FC">
        <w:rPr>
          <w:color w:val="C00000"/>
        </w:rPr>
        <w:t xml:space="preserve">. At the same time, authorities are </w:t>
      </w:r>
      <w:r w:rsidRPr="005859FC">
        <w:rPr>
          <w:b/>
          <w:color w:val="C00000"/>
        </w:rPr>
        <w:t>intensifying enforcement of Islamic morals on women's dress and men's hair length as a way to punish political dissent.</w:t>
      </w:r>
      <w:r w:rsidRPr="005859FC">
        <w:rPr>
          <w:b/>
          <w:color w:val="C00000"/>
        </w:rPr>
        <w:t xml:space="preserve">   </w:t>
      </w:r>
      <w:hyperlink r:id="rId18" w:history="1">
        <w:r w:rsidRPr="0035270A">
          <w:rPr>
            <w:rStyle w:val="Hyperlink"/>
            <w:b/>
          </w:rPr>
          <w:t>http://bit.ly/jwcS3B</w:t>
        </w:r>
      </w:hyperlink>
      <w:r>
        <w:rPr>
          <w:b/>
          <w:color w:val="FF0000"/>
        </w:rPr>
        <w:t xml:space="preserve"> </w:t>
      </w:r>
    </w:p>
    <w:p w:rsidR="0005497F" w:rsidRDefault="0005497F" w:rsidP="0065400D">
      <w:pPr>
        <w:rPr>
          <w:b/>
          <w:color w:val="FF0000"/>
        </w:rPr>
      </w:pPr>
    </w:p>
    <w:p w:rsidR="00E85769" w:rsidRDefault="00D667D0" w:rsidP="00D667D0">
      <w:r w:rsidRPr="00355745">
        <w:rPr>
          <w:b/>
          <w:sz w:val="24"/>
          <w:szCs w:val="24"/>
        </w:rPr>
        <w:lastRenderedPageBreak/>
        <w:t>M</w:t>
      </w:r>
      <w:bookmarkStart w:id="0" w:name="_GoBack"/>
      <w:bookmarkEnd w:id="0"/>
      <w:r w:rsidRPr="00355745">
        <w:rPr>
          <w:b/>
          <w:sz w:val="24"/>
          <w:szCs w:val="24"/>
        </w:rPr>
        <w:t>ar 13, 2009</w:t>
      </w:r>
      <w:r>
        <w:t xml:space="preserve"> ... Response: </w:t>
      </w:r>
      <w:r w:rsidRPr="005859FC">
        <w:rPr>
          <w:color w:val="C00000"/>
        </w:rPr>
        <w:t>Surveillance</w:t>
      </w:r>
      <w:r>
        <w:t xml:space="preserve"> is a sinister force and a judicial review challenging the methods is overdue, says Linda Catt.</w:t>
      </w:r>
    </w:p>
    <w:p w:rsidR="00BB03AC" w:rsidRDefault="00BB03AC" w:rsidP="00D667D0">
      <w:pPr>
        <w:rPr>
          <w:b/>
          <w:color w:val="FF0000"/>
        </w:rPr>
      </w:pPr>
      <w:r w:rsidRPr="00BB03AC">
        <w:t xml:space="preserve">You say that "Overt surveillance by police forward intelligence teams (FITs) or evidence gatherers (EGs) is designed to record </w:t>
      </w:r>
      <w:r w:rsidRPr="005859FC">
        <w:rPr>
          <w:color w:val="C00000"/>
        </w:rPr>
        <w:t>potential</w:t>
      </w:r>
      <w:r w:rsidRPr="00BB03AC">
        <w:t xml:space="preserve"> criminal activity and gather useful intelligence." But to me it seems clear that it is designed to </w:t>
      </w:r>
      <w:r w:rsidRPr="005859FC">
        <w:rPr>
          <w:b/>
          <w:color w:val="C00000"/>
        </w:rPr>
        <w:t>intimidate people</w:t>
      </w:r>
      <w:r w:rsidRPr="005859FC">
        <w:rPr>
          <w:color w:val="C00000"/>
        </w:rPr>
        <w:t xml:space="preserve"> </w:t>
      </w:r>
      <w:r w:rsidRPr="00BB03AC">
        <w:t xml:space="preserve">and </w:t>
      </w:r>
      <w:r w:rsidRPr="00BB03AC">
        <w:rPr>
          <w:b/>
          <w:color w:val="FF0000"/>
        </w:rPr>
        <w:t>prevent lawful dissent.</w:t>
      </w:r>
      <w:r>
        <w:rPr>
          <w:b/>
          <w:color w:val="FF0000"/>
        </w:rPr>
        <w:t xml:space="preserve">   </w:t>
      </w:r>
      <w:hyperlink r:id="rId19" w:history="1">
        <w:r w:rsidRPr="0035270A">
          <w:rPr>
            <w:rStyle w:val="Hyperlink"/>
            <w:b/>
          </w:rPr>
          <w:t>http://bit.ly/NiD3B</w:t>
        </w:r>
      </w:hyperlink>
      <w:r>
        <w:rPr>
          <w:b/>
          <w:color w:val="FF0000"/>
        </w:rPr>
        <w:t xml:space="preserve"> </w:t>
      </w:r>
    </w:p>
    <w:p w:rsidR="0005497F" w:rsidRDefault="0005497F" w:rsidP="00D667D0">
      <w:pPr>
        <w:rPr>
          <w:b/>
          <w:color w:val="FF0000"/>
        </w:rPr>
      </w:pPr>
    </w:p>
    <w:p w:rsidR="005859FC" w:rsidRDefault="00803DFB" w:rsidP="00803DFB">
      <w:r w:rsidRPr="00355745">
        <w:rPr>
          <w:b/>
          <w:sz w:val="24"/>
          <w:szCs w:val="24"/>
        </w:rPr>
        <w:t>Apr 7, 2007</w:t>
      </w:r>
      <w:r>
        <w:t xml:space="preserve"> ... Climate of Fear: Global-warming alarmists</w:t>
      </w:r>
      <w:r w:rsidRPr="005859FC">
        <w:rPr>
          <w:b/>
        </w:rPr>
        <w:t xml:space="preserve"> intimidate</w:t>
      </w:r>
      <w:r>
        <w:t xml:space="preserve"> </w:t>
      </w:r>
      <w:r w:rsidRPr="005859FC">
        <w:rPr>
          <w:b/>
          <w:color w:val="C00000"/>
          <w:sz w:val="24"/>
          <w:szCs w:val="24"/>
        </w:rPr>
        <w:t>dissenting scientists into silence</w:t>
      </w:r>
      <w:r>
        <w:t>.</w:t>
      </w:r>
    </w:p>
    <w:p w:rsidR="002825B5" w:rsidRDefault="003F518B" w:rsidP="00803DFB">
      <w:pPr>
        <w:rPr>
          <w:b/>
        </w:rPr>
      </w:pPr>
      <w:r w:rsidRPr="003F518B">
        <w:t xml:space="preserve">But there is a more sinister side to this feeding frenzy. Scientists who </w:t>
      </w:r>
      <w:r w:rsidRPr="003F518B">
        <w:rPr>
          <w:b/>
        </w:rPr>
        <w:t>dissent from the alarmism</w:t>
      </w:r>
      <w:r w:rsidRPr="003F518B">
        <w:t xml:space="preserve"> have seen their </w:t>
      </w:r>
      <w:r w:rsidRPr="005859FC">
        <w:rPr>
          <w:b/>
          <w:color w:val="C00000"/>
          <w:u w:val="single"/>
        </w:rPr>
        <w:t>grant funds</w:t>
      </w:r>
      <w:r w:rsidRPr="005859FC">
        <w:rPr>
          <w:color w:val="C00000"/>
          <w:u w:val="single"/>
        </w:rPr>
        <w:t xml:space="preserve"> </w:t>
      </w:r>
      <w:r w:rsidRPr="005859FC">
        <w:rPr>
          <w:b/>
          <w:color w:val="C00000"/>
          <w:u w:val="single"/>
        </w:rPr>
        <w:t>disappear, their work derided, and themselves libeled as industry stooges, scientific hacks or worse</w:t>
      </w:r>
      <w:r w:rsidRPr="005859FC">
        <w:rPr>
          <w:color w:val="C00000"/>
          <w:u w:val="single"/>
        </w:rPr>
        <w:t>.</w:t>
      </w:r>
      <w:r w:rsidRPr="005859FC">
        <w:rPr>
          <w:color w:val="C00000"/>
        </w:rPr>
        <w:t xml:space="preserve"> </w:t>
      </w:r>
      <w:r w:rsidRPr="003F518B">
        <w:t>Consequently, lies about climate change gain credence even when they fly in the face of the science that supposedly is their basis.</w:t>
      </w:r>
      <w:r w:rsidR="002825B5">
        <w:t xml:space="preserve">  </w:t>
      </w:r>
      <w:hyperlink r:id="rId20" w:history="1">
        <w:r w:rsidR="002825B5" w:rsidRPr="002825B5">
          <w:rPr>
            <w:rStyle w:val="Hyperlink"/>
            <w:b/>
          </w:rPr>
          <w:t>http://bit.ly/l2zbVu</w:t>
        </w:r>
      </w:hyperlink>
    </w:p>
    <w:p w:rsidR="0005497F" w:rsidRDefault="0005497F" w:rsidP="00803DFB">
      <w:pPr>
        <w:rPr>
          <w:b/>
        </w:rPr>
      </w:pPr>
    </w:p>
    <w:p w:rsidR="0005497F" w:rsidRPr="0005497F" w:rsidRDefault="0005497F" w:rsidP="00803DFB">
      <w:pPr>
        <w:rPr>
          <w:b/>
          <w:u w:val="single"/>
        </w:rPr>
      </w:pPr>
      <w:r w:rsidRPr="0005497F">
        <w:rPr>
          <w:b/>
          <w:u w:val="single"/>
        </w:rPr>
        <w:t xml:space="preserve">{“Find anything you can to marginalize </w:t>
      </w:r>
      <w:r w:rsidRPr="0005497F">
        <w:rPr>
          <w:b/>
          <w:color w:val="C00000"/>
          <w:u w:val="single"/>
        </w:rPr>
        <w:t>dissent</w:t>
      </w:r>
      <w:r w:rsidRPr="0005497F">
        <w:rPr>
          <w:b/>
          <w:u w:val="single"/>
        </w:rPr>
        <w:t>, whether by slander, intimidation, or</w:t>
      </w:r>
      <w:r w:rsidRPr="0005497F">
        <w:rPr>
          <w:b/>
          <w:color w:val="C00000"/>
          <w:u w:val="single"/>
        </w:rPr>
        <w:t xml:space="preserve"> spam</w:t>
      </w:r>
      <w:r w:rsidRPr="0005497F">
        <w:rPr>
          <w:b/>
          <w:u w:val="single"/>
        </w:rPr>
        <w:t>”.} “V” Anonymous News Network</w:t>
      </w:r>
    </w:p>
    <w:p w:rsidR="0005497F" w:rsidRPr="0005497F" w:rsidRDefault="0005497F" w:rsidP="0005497F">
      <w:pPr>
        <w:rPr>
          <w:b/>
          <w:sz w:val="40"/>
          <w:szCs w:val="40"/>
        </w:rPr>
      </w:pPr>
      <w:r w:rsidRPr="0005497F">
        <w:rPr>
          <w:b/>
          <w:sz w:val="40"/>
          <w:szCs w:val="40"/>
        </w:rPr>
        <w:t>DISSENT / SPAM</w:t>
      </w:r>
    </w:p>
    <w:p w:rsidR="0005497F" w:rsidRDefault="0005497F" w:rsidP="0005497F">
      <w:pPr>
        <w:rPr>
          <w:b/>
        </w:rPr>
      </w:pPr>
      <w:r w:rsidRPr="0005497F">
        <w:rPr>
          <w:b/>
          <w:sz w:val="24"/>
          <w:szCs w:val="24"/>
        </w:rPr>
        <w:t>April 27, 2004</w:t>
      </w:r>
      <w:r w:rsidRPr="0005497F">
        <w:rPr>
          <w:b/>
        </w:rPr>
        <w:t xml:space="preserve"> </w:t>
      </w:r>
      <w:r w:rsidRPr="0005497F">
        <w:rPr>
          <w:b/>
        </w:rPr>
        <w:t xml:space="preserve">“dissent on spam”   </w:t>
      </w:r>
      <w:r>
        <w:rPr>
          <w:b/>
        </w:rPr>
        <w:t xml:space="preserve"> </w:t>
      </w:r>
      <w:hyperlink r:id="rId21" w:history="1">
        <w:r w:rsidRPr="0035270A">
          <w:rPr>
            <w:rStyle w:val="Hyperlink"/>
            <w:b/>
          </w:rPr>
          <w:t>http://bit.ly/lQ6n2W</w:t>
        </w:r>
      </w:hyperlink>
      <w:r>
        <w:rPr>
          <w:b/>
        </w:rPr>
        <w:t xml:space="preserve"> </w:t>
      </w:r>
      <w:r w:rsidRPr="0005497F">
        <w:rPr>
          <w:b/>
        </w:rPr>
        <w:t xml:space="preserve"> </w:t>
      </w:r>
    </w:p>
    <w:p w:rsidR="0005497F" w:rsidRPr="0005497F" w:rsidRDefault="0005497F" w:rsidP="0005497F">
      <w:pPr>
        <w:rPr>
          <w:b/>
        </w:rPr>
      </w:pPr>
      <w:r w:rsidRPr="0005497F">
        <w:rPr>
          <w:b/>
          <w:sz w:val="24"/>
          <w:szCs w:val="24"/>
        </w:rPr>
        <w:t xml:space="preserve">May 20, </w:t>
      </w:r>
      <w:proofErr w:type="gramStart"/>
      <w:r w:rsidRPr="0005497F">
        <w:rPr>
          <w:b/>
          <w:sz w:val="24"/>
          <w:szCs w:val="24"/>
        </w:rPr>
        <w:t>2011</w:t>
      </w:r>
      <w:r w:rsidRPr="0005497F">
        <w:rPr>
          <w:b/>
        </w:rPr>
        <w:t xml:space="preserve">  Privacy</w:t>
      </w:r>
      <w:proofErr w:type="gramEnd"/>
      <w:r w:rsidRPr="0005497F">
        <w:rPr>
          <w:b/>
        </w:rPr>
        <w:t xml:space="preserve"> News – PogoWasRight.org    (Posts by  -----</w:t>
      </w:r>
      <w:r w:rsidRPr="0005497F">
        <w:rPr>
          <w:b/>
        </w:rPr>
        <w:t xml:space="preserve">  Dissent) </w:t>
      </w:r>
    </w:p>
    <w:p w:rsidR="0005497F" w:rsidRPr="0005497F" w:rsidRDefault="0005497F" w:rsidP="0005497F">
      <w:pPr>
        <w:rPr>
          <w:b/>
        </w:rPr>
      </w:pPr>
      <w:r w:rsidRPr="0005497F">
        <w:rPr>
          <w:b/>
        </w:rPr>
        <w:t xml:space="preserve">[LOOKS LIKE GROUP OF ARTICLES WHICH COULD BE COUNT AS </w:t>
      </w:r>
      <w:proofErr w:type="gramStart"/>
      <w:r w:rsidRPr="0005497F">
        <w:rPr>
          <w:b/>
        </w:rPr>
        <w:t>DISSENT ]</w:t>
      </w:r>
      <w:proofErr w:type="gramEnd"/>
      <w:r w:rsidRPr="0005497F">
        <w:rPr>
          <w:b/>
        </w:rPr>
        <w:t xml:space="preserve">  </w:t>
      </w:r>
      <w:hyperlink r:id="rId22" w:history="1">
        <w:r w:rsidRPr="0035270A">
          <w:rPr>
            <w:rStyle w:val="Hyperlink"/>
            <w:b/>
          </w:rPr>
          <w:t>http://bit.ly/mezVLD</w:t>
        </w:r>
      </w:hyperlink>
      <w:r>
        <w:rPr>
          <w:b/>
        </w:rPr>
        <w:t xml:space="preserve"> </w:t>
      </w:r>
      <w:r w:rsidRPr="0005497F">
        <w:rPr>
          <w:b/>
        </w:rPr>
        <w:t xml:space="preserve"> </w:t>
      </w:r>
    </w:p>
    <w:p w:rsidR="0005497F" w:rsidRDefault="0005497F" w:rsidP="0005497F">
      <w:pPr>
        <w:rPr>
          <w:b/>
          <w:sz w:val="24"/>
          <w:szCs w:val="24"/>
        </w:rPr>
      </w:pPr>
      <w:r w:rsidRPr="0005497F">
        <w:rPr>
          <w:b/>
          <w:sz w:val="24"/>
          <w:szCs w:val="24"/>
        </w:rPr>
        <w:t>Mar 30, 2004</w:t>
      </w:r>
      <w:r w:rsidRPr="0005497F">
        <w:rPr>
          <w:b/>
        </w:rPr>
        <w:t xml:space="preserve"> </w:t>
      </w:r>
      <w:r w:rsidRPr="0005497F">
        <w:rPr>
          <w:b/>
          <w:sz w:val="24"/>
          <w:szCs w:val="24"/>
        </w:rPr>
        <w:t xml:space="preserve">... </w:t>
      </w:r>
      <w:proofErr w:type="spellStart"/>
      <w:r w:rsidRPr="0005497F">
        <w:rPr>
          <w:b/>
          <w:sz w:val="24"/>
          <w:szCs w:val="24"/>
        </w:rPr>
        <w:t>Spamhaus</w:t>
      </w:r>
      <w:proofErr w:type="spellEnd"/>
      <w:r w:rsidRPr="0005497F">
        <w:rPr>
          <w:b/>
          <w:sz w:val="24"/>
          <w:szCs w:val="24"/>
        </w:rPr>
        <w:t xml:space="preserve"> strongly encourages the use of DROP by tier-1s and backbones. I'm sure it will never be abused to block people with </w:t>
      </w:r>
      <w:proofErr w:type="gramStart"/>
      <w:r w:rsidRPr="0005497F">
        <w:rPr>
          <w:b/>
          <w:sz w:val="24"/>
          <w:szCs w:val="24"/>
        </w:rPr>
        <w:t>dissenting ..</w:t>
      </w:r>
      <w:proofErr w:type="gramEnd"/>
      <w:r w:rsidRPr="0005497F">
        <w:rPr>
          <w:b/>
          <w:sz w:val="24"/>
          <w:szCs w:val="24"/>
        </w:rPr>
        <w:t xml:space="preserve">   The </w:t>
      </w:r>
      <w:proofErr w:type="spellStart"/>
      <w:proofErr w:type="gramStart"/>
      <w:r w:rsidRPr="0005497F">
        <w:rPr>
          <w:b/>
          <w:sz w:val="24"/>
          <w:szCs w:val="24"/>
        </w:rPr>
        <w:t>Spamhaus</w:t>
      </w:r>
      <w:proofErr w:type="spellEnd"/>
      <w:r w:rsidRPr="0005497F">
        <w:rPr>
          <w:b/>
          <w:sz w:val="24"/>
          <w:szCs w:val="24"/>
        </w:rPr>
        <w:t xml:space="preserve"> Don't Route Or</w:t>
      </w:r>
      <w:proofErr w:type="gramEnd"/>
      <w:r w:rsidRPr="0005497F">
        <w:rPr>
          <w:b/>
          <w:sz w:val="24"/>
          <w:szCs w:val="24"/>
        </w:rPr>
        <w:t xml:space="preserve"> Peer List    </w:t>
      </w:r>
      <w:hyperlink r:id="rId23" w:history="1">
        <w:r w:rsidRPr="0005497F">
          <w:rPr>
            <w:rStyle w:val="Hyperlink"/>
            <w:b/>
            <w:sz w:val="24"/>
            <w:szCs w:val="24"/>
          </w:rPr>
          <w:t>http://bit.ly/mUnmS3</w:t>
        </w:r>
      </w:hyperlink>
      <w:r w:rsidRPr="0005497F">
        <w:rPr>
          <w:b/>
          <w:sz w:val="24"/>
          <w:szCs w:val="24"/>
        </w:rPr>
        <w:t xml:space="preserve"> </w:t>
      </w:r>
      <w:r w:rsidRPr="0005497F">
        <w:rPr>
          <w:b/>
          <w:sz w:val="24"/>
          <w:szCs w:val="24"/>
        </w:rPr>
        <w:t xml:space="preserve">   </w:t>
      </w:r>
    </w:p>
    <w:p w:rsidR="0005497F" w:rsidRPr="0005497F" w:rsidRDefault="0005497F" w:rsidP="0005497F">
      <w:pPr>
        <w:rPr>
          <w:b/>
          <w:sz w:val="24"/>
          <w:szCs w:val="24"/>
        </w:rPr>
      </w:pPr>
      <w:r w:rsidRPr="0005497F">
        <w:rPr>
          <w:b/>
          <w:sz w:val="24"/>
          <w:szCs w:val="24"/>
        </w:rPr>
        <w:t xml:space="preserve">A recent unpublished California Court of Appeal decision supported </w:t>
      </w:r>
      <w:proofErr w:type="spellStart"/>
      <w:r w:rsidRPr="0005497F">
        <w:rPr>
          <w:b/>
          <w:sz w:val="24"/>
          <w:szCs w:val="24"/>
        </w:rPr>
        <w:t>Spamhaus</w:t>
      </w:r>
      <w:proofErr w:type="spellEnd"/>
      <w:r w:rsidRPr="0005497F">
        <w:rPr>
          <w:b/>
          <w:sz w:val="24"/>
          <w:szCs w:val="24"/>
        </w:rPr>
        <w:t xml:space="preserve"> on this point:  </w:t>
      </w:r>
      <w:proofErr w:type="spellStart"/>
      <w:r w:rsidRPr="0005497F">
        <w:rPr>
          <w:b/>
          <w:sz w:val="24"/>
          <w:szCs w:val="24"/>
        </w:rPr>
        <w:t>Pallorium</w:t>
      </w:r>
      <w:proofErr w:type="spellEnd"/>
      <w:r w:rsidRPr="0005497F">
        <w:rPr>
          <w:b/>
          <w:sz w:val="24"/>
          <w:szCs w:val="24"/>
        </w:rPr>
        <w:t xml:space="preserve">, Inc. v. Jared, No. G036124, 2007 Cal. App. </w:t>
      </w:r>
      <w:proofErr w:type="spellStart"/>
      <w:r w:rsidRPr="0005497F">
        <w:rPr>
          <w:b/>
          <w:sz w:val="24"/>
          <w:szCs w:val="24"/>
        </w:rPr>
        <w:t>Unpub</w:t>
      </w:r>
      <w:proofErr w:type="spellEnd"/>
      <w:r w:rsidRPr="0005497F">
        <w:rPr>
          <w:b/>
          <w:sz w:val="24"/>
          <w:szCs w:val="24"/>
        </w:rPr>
        <w:t xml:space="preserve">. LEXIS 241 (Cal. Ct. App. Jan. 11, 2007). </w:t>
      </w:r>
    </w:p>
    <w:p w:rsidR="0005497F" w:rsidRPr="0005497F" w:rsidRDefault="0005497F" w:rsidP="0005497F">
      <w:pPr>
        <w:rPr>
          <w:b/>
          <w:sz w:val="24"/>
          <w:szCs w:val="24"/>
        </w:rPr>
      </w:pPr>
      <w:proofErr w:type="spellStart"/>
      <w:r w:rsidRPr="0005497F">
        <w:rPr>
          <w:b/>
          <w:sz w:val="24"/>
          <w:szCs w:val="24"/>
        </w:rPr>
        <w:t>Pallorium</w:t>
      </w:r>
      <w:proofErr w:type="spellEnd"/>
      <w:r w:rsidRPr="0005497F">
        <w:rPr>
          <w:b/>
          <w:sz w:val="24"/>
          <w:szCs w:val="24"/>
        </w:rPr>
        <w:t xml:space="preserve">, Inc. (the plaintiff – the one not aligned with </w:t>
      </w:r>
      <w:proofErr w:type="spellStart"/>
      <w:r w:rsidRPr="0005497F">
        <w:rPr>
          <w:b/>
          <w:sz w:val="24"/>
          <w:szCs w:val="24"/>
        </w:rPr>
        <w:t>Spamhaus's</w:t>
      </w:r>
      <w:proofErr w:type="spellEnd"/>
      <w:r w:rsidRPr="0005497F">
        <w:rPr>
          <w:b/>
          <w:sz w:val="24"/>
          <w:szCs w:val="24"/>
        </w:rPr>
        <w:t xml:space="preserve"> position) filed a Petition for Review Congress did not assist the public by defining the term "technical means."  The issue before this Court, which seems to be one of first impression, is whether the distribution of a list fits the meaning of the term "technical means."  A review of federal decisional authorities using the term "technical means" suggests that something more than a list is required.  </w:t>
      </w:r>
      <w:hyperlink r:id="rId24" w:history="1">
        <w:r w:rsidRPr="0005497F">
          <w:rPr>
            <w:rStyle w:val="Hyperlink"/>
            <w:b/>
            <w:sz w:val="24"/>
            <w:szCs w:val="24"/>
          </w:rPr>
          <w:t>http://bit.ly/lfSCU5</w:t>
        </w:r>
      </w:hyperlink>
      <w:r w:rsidRPr="0005497F">
        <w:rPr>
          <w:b/>
          <w:sz w:val="24"/>
          <w:szCs w:val="24"/>
        </w:rPr>
        <w:t xml:space="preserve"> </w:t>
      </w:r>
      <w:r w:rsidRPr="0005497F">
        <w:rPr>
          <w:b/>
          <w:sz w:val="24"/>
          <w:szCs w:val="24"/>
        </w:rPr>
        <w:t xml:space="preserve"> </w:t>
      </w:r>
    </w:p>
    <w:p w:rsidR="0005497F" w:rsidRPr="0005497F" w:rsidRDefault="0005497F" w:rsidP="0005497F">
      <w:pPr>
        <w:rPr>
          <w:b/>
          <w:sz w:val="24"/>
          <w:szCs w:val="24"/>
        </w:rPr>
      </w:pPr>
      <w:r w:rsidRPr="0005497F">
        <w:rPr>
          <w:b/>
          <w:sz w:val="24"/>
          <w:szCs w:val="24"/>
        </w:rPr>
        <w:t xml:space="preserve">.. The ASC filled the void left by the dissolution of the Consortium of </w:t>
      </w:r>
      <w:r w:rsidRPr="00740A21">
        <w:rPr>
          <w:b/>
          <w:color w:val="C00000"/>
          <w:sz w:val="24"/>
          <w:szCs w:val="24"/>
        </w:rPr>
        <w:t xml:space="preserve">Anti-Spyware Technology </w:t>
      </w:r>
      <w:r w:rsidRPr="0005497F">
        <w:rPr>
          <w:b/>
          <w:sz w:val="24"/>
          <w:szCs w:val="24"/>
        </w:rPr>
        <w:t xml:space="preserve">Vendors (COAST) which broke up over internal dissent. ...  </w:t>
      </w:r>
    </w:p>
    <w:p w:rsidR="0005497F" w:rsidRPr="0005497F" w:rsidRDefault="0005497F" w:rsidP="0005497F">
      <w:pPr>
        <w:rPr>
          <w:b/>
          <w:sz w:val="24"/>
          <w:szCs w:val="24"/>
        </w:rPr>
      </w:pPr>
      <w:r w:rsidRPr="0005497F">
        <w:rPr>
          <w:b/>
          <w:sz w:val="24"/>
          <w:szCs w:val="24"/>
        </w:rPr>
        <w:t xml:space="preserve">Anti-Spyware Coalition Members, 2007 were: </w:t>
      </w:r>
      <w:hyperlink r:id="rId25" w:history="1">
        <w:r w:rsidR="00740A21" w:rsidRPr="0035270A">
          <w:rPr>
            <w:rStyle w:val="Hyperlink"/>
            <w:b/>
            <w:sz w:val="24"/>
            <w:szCs w:val="24"/>
          </w:rPr>
          <w:t>http://bit.ly/mxvwex</w:t>
        </w:r>
      </w:hyperlink>
      <w:r w:rsidR="00740A21">
        <w:rPr>
          <w:b/>
          <w:sz w:val="24"/>
          <w:szCs w:val="24"/>
        </w:rPr>
        <w:t xml:space="preserve"> </w:t>
      </w:r>
      <w:r w:rsidRPr="0005497F">
        <w:rPr>
          <w:b/>
          <w:sz w:val="24"/>
          <w:szCs w:val="24"/>
        </w:rPr>
        <w:t xml:space="preserve"> </w:t>
      </w:r>
    </w:p>
    <w:p w:rsidR="0005497F" w:rsidRPr="0005497F" w:rsidRDefault="0005497F" w:rsidP="0005497F">
      <w:pPr>
        <w:rPr>
          <w:b/>
          <w:sz w:val="24"/>
          <w:szCs w:val="24"/>
        </w:rPr>
      </w:pPr>
      <w:r w:rsidRPr="0005497F">
        <w:rPr>
          <w:b/>
          <w:sz w:val="24"/>
          <w:szCs w:val="24"/>
        </w:rPr>
        <w:t xml:space="preserve">China to Issue </w:t>
      </w:r>
      <w:r w:rsidRPr="00740A21">
        <w:rPr>
          <w:b/>
          <w:color w:val="C00000"/>
          <w:sz w:val="24"/>
          <w:szCs w:val="24"/>
        </w:rPr>
        <w:t xml:space="preserve">Anti-Spam </w:t>
      </w:r>
      <w:r w:rsidRPr="0005497F">
        <w:rPr>
          <w:b/>
          <w:sz w:val="24"/>
          <w:szCs w:val="24"/>
        </w:rPr>
        <w:t xml:space="preserve">Law - </w:t>
      </w:r>
      <w:proofErr w:type="spellStart"/>
      <w:r w:rsidRPr="0005497F">
        <w:rPr>
          <w:b/>
          <w:sz w:val="24"/>
          <w:szCs w:val="24"/>
        </w:rPr>
        <w:t>MarketingVOX</w:t>
      </w:r>
      <w:proofErr w:type="spellEnd"/>
    </w:p>
    <w:p w:rsidR="0005497F" w:rsidRPr="0005497F" w:rsidRDefault="0005497F" w:rsidP="0005497F">
      <w:pPr>
        <w:rPr>
          <w:b/>
          <w:sz w:val="24"/>
          <w:szCs w:val="24"/>
        </w:rPr>
      </w:pPr>
      <w:r w:rsidRPr="0005497F">
        <w:rPr>
          <w:b/>
          <w:sz w:val="24"/>
          <w:szCs w:val="24"/>
        </w:rPr>
        <w:t xml:space="preserve">It was bad enough to have to go through their own email and delete </w:t>
      </w:r>
      <w:proofErr w:type="gramStart"/>
      <w:r w:rsidRPr="0005497F">
        <w:rPr>
          <w:b/>
          <w:sz w:val="24"/>
          <w:szCs w:val="24"/>
        </w:rPr>
        <w:t>spam, ...</w:t>
      </w:r>
      <w:proofErr w:type="gramEnd"/>
      <w:r w:rsidRPr="0005497F">
        <w:rPr>
          <w:b/>
          <w:sz w:val="24"/>
          <w:szCs w:val="24"/>
        </w:rPr>
        <w:t xml:space="preserve"> an eye on dissent, spam really stops up a patriotic, revolutionary ministry. ...  </w:t>
      </w:r>
      <w:hyperlink r:id="rId26" w:history="1">
        <w:r w:rsidR="00740A21" w:rsidRPr="0035270A">
          <w:rPr>
            <w:rStyle w:val="Hyperlink"/>
            <w:b/>
            <w:sz w:val="24"/>
            <w:szCs w:val="24"/>
          </w:rPr>
          <w:t>www.marketingvox.com/china_to_issue_antispam_law-015176/</w:t>
        </w:r>
      </w:hyperlink>
      <w:r w:rsidR="00740A21">
        <w:rPr>
          <w:b/>
          <w:sz w:val="24"/>
          <w:szCs w:val="24"/>
        </w:rPr>
        <w:t xml:space="preserve"> </w:t>
      </w:r>
    </w:p>
    <w:p w:rsidR="00A46C44" w:rsidRPr="0005497F" w:rsidRDefault="00A46C44" w:rsidP="00803DFB">
      <w:pPr>
        <w:rPr>
          <w:sz w:val="24"/>
          <w:szCs w:val="24"/>
        </w:rPr>
      </w:pPr>
    </w:p>
    <w:sectPr w:rsidR="00A46C44" w:rsidRPr="0005497F" w:rsidSect="00F024CC">
      <w:pgSz w:w="12240" w:h="15840"/>
      <w:pgMar w:top="720" w:right="288" w:bottom="72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523"/>
    <w:rsid w:val="0002361D"/>
    <w:rsid w:val="0005497F"/>
    <w:rsid w:val="000C71EF"/>
    <w:rsid w:val="000E7E31"/>
    <w:rsid w:val="0011678C"/>
    <w:rsid w:val="001D3C48"/>
    <w:rsid w:val="001D6264"/>
    <w:rsid w:val="001F41E6"/>
    <w:rsid w:val="00242BBE"/>
    <w:rsid w:val="002719E2"/>
    <w:rsid w:val="002825B5"/>
    <w:rsid w:val="00296989"/>
    <w:rsid w:val="00297787"/>
    <w:rsid w:val="002A065D"/>
    <w:rsid w:val="002B6B8D"/>
    <w:rsid w:val="002F0BE8"/>
    <w:rsid w:val="00313BF9"/>
    <w:rsid w:val="0033403D"/>
    <w:rsid w:val="00355745"/>
    <w:rsid w:val="00365330"/>
    <w:rsid w:val="00375F59"/>
    <w:rsid w:val="0038195D"/>
    <w:rsid w:val="003B5643"/>
    <w:rsid w:val="003C05C9"/>
    <w:rsid w:val="003E66CC"/>
    <w:rsid w:val="003F518B"/>
    <w:rsid w:val="0047712C"/>
    <w:rsid w:val="00503DE9"/>
    <w:rsid w:val="005174B2"/>
    <w:rsid w:val="00525F3D"/>
    <w:rsid w:val="005628FC"/>
    <w:rsid w:val="00566C30"/>
    <w:rsid w:val="005859FC"/>
    <w:rsid w:val="005B4AE0"/>
    <w:rsid w:val="005C6598"/>
    <w:rsid w:val="005E760F"/>
    <w:rsid w:val="006532CA"/>
    <w:rsid w:val="0065400D"/>
    <w:rsid w:val="006A6882"/>
    <w:rsid w:val="006D6954"/>
    <w:rsid w:val="00740A21"/>
    <w:rsid w:val="00803DFB"/>
    <w:rsid w:val="008626F5"/>
    <w:rsid w:val="0089353B"/>
    <w:rsid w:val="008A0523"/>
    <w:rsid w:val="008B1D0E"/>
    <w:rsid w:val="0092292F"/>
    <w:rsid w:val="009A2415"/>
    <w:rsid w:val="009A62CB"/>
    <w:rsid w:val="009E1DB0"/>
    <w:rsid w:val="009E7D30"/>
    <w:rsid w:val="009F745D"/>
    <w:rsid w:val="00A00402"/>
    <w:rsid w:val="00A46C44"/>
    <w:rsid w:val="00A5159E"/>
    <w:rsid w:val="00A66D6C"/>
    <w:rsid w:val="00A71040"/>
    <w:rsid w:val="00A91EFA"/>
    <w:rsid w:val="00B87A33"/>
    <w:rsid w:val="00BB03AC"/>
    <w:rsid w:val="00C4619C"/>
    <w:rsid w:val="00C641C3"/>
    <w:rsid w:val="00CA1EDE"/>
    <w:rsid w:val="00CA3994"/>
    <w:rsid w:val="00CA4ECE"/>
    <w:rsid w:val="00CA6415"/>
    <w:rsid w:val="00CA6662"/>
    <w:rsid w:val="00CD058C"/>
    <w:rsid w:val="00D001B6"/>
    <w:rsid w:val="00D159A6"/>
    <w:rsid w:val="00D530D1"/>
    <w:rsid w:val="00D667D0"/>
    <w:rsid w:val="00D85E64"/>
    <w:rsid w:val="00DD68A1"/>
    <w:rsid w:val="00E0114F"/>
    <w:rsid w:val="00E0771F"/>
    <w:rsid w:val="00E56C3D"/>
    <w:rsid w:val="00E667C8"/>
    <w:rsid w:val="00E72A66"/>
    <w:rsid w:val="00E73967"/>
    <w:rsid w:val="00E85769"/>
    <w:rsid w:val="00F024CC"/>
    <w:rsid w:val="00F30A4B"/>
    <w:rsid w:val="00F9777E"/>
    <w:rsid w:val="00FC3C19"/>
    <w:rsid w:val="00FD6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628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628FC"/>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D530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0D1"/>
    <w:rPr>
      <w:rFonts w:ascii="Tahoma" w:hAnsi="Tahoma" w:cs="Tahoma"/>
      <w:sz w:val="16"/>
      <w:szCs w:val="16"/>
    </w:rPr>
  </w:style>
  <w:style w:type="character" w:styleId="Hyperlink">
    <w:name w:val="Hyperlink"/>
    <w:basedOn w:val="DefaultParagraphFont"/>
    <w:uiPriority w:val="99"/>
    <w:unhideWhenUsed/>
    <w:rsid w:val="00E857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628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628FC"/>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D530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0D1"/>
    <w:rPr>
      <w:rFonts w:ascii="Tahoma" w:hAnsi="Tahoma" w:cs="Tahoma"/>
      <w:sz w:val="16"/>
      <w:szCs w:val="16"/>
    </w:rPr>
  </w:style>
  <w:style w:type="character" w:styleId="Hyperlink">
    <w:name w:val="Hyperlink"/>
    <w:basedOn w:val="DefaultParagraphFont"/>
    <w:uiPriority w:val="99"/>
    <w:unhideWhenUsed/>
    <w:rsid w:val="00E857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usa.gov/MsSgi" TargetMode="External"/><Relationship Id="rId13" Type="http://schemas.openxmlformats.org/officeDocument/2006/relationships/hyperlink" Target="http://bit.ly/msc1zK" TargetMode="External"/><Relationship Id="rId18" Type="http://schemas.openxmlformats.org/officeDocument/2006/relationships/hyperlink" Target="http://bit.ly/jwcS3B" TargetMode="External"/><Relationship Id="rId26" Type="http://schemas.openxmlformats.org/officeDocument/2006/relationships/hyperlink" Target="http://www.marketingvox.com/china_to_issue_antispam_law-015176/" TargetMode="External"/><Relationship Id="rId3" Type="http://schemas.microsoft.com/office/2007/relationships/stylesWithEffects" Target="stylesWithEffects.xml"/><Relationship Id="rId21" Type="http://schemas.openxmlformats.org/officeDocument/2006/relationships/hyperlink" Target="http://bit.ly/lQ6n2W" TargetMode="External"/><Relationship Id="rId7" Type="http://schemas.openxmlformats.org/officeDocument/2006/relationships/hyperlink" Target="http://www.detica.com" TargetMode="External"/><Relationship Id="rId12" Type="http://schemas.openxmlformats.org/officeDocument/2006/relationships/hyperlink" Target="http://bit.ly/BnSbd" TargetMode="External"/><Relationship Id="rId17" Type="http://schemas.openxmlformats.org/officeDocument/2006/relationships/hyperlink" Target="http://bit.ly/ephEMB" TargetMode="External"/><Relationship Id="rId25" Type="http://schemas.openxmlformats.org/officeDocument/2006/relationships/hyperlink" Target="http://bit.ly/mxvwex" TargetMode="External"/><Relationship Id="rId2" Type="http://schemas.openxmlformats.org/officeDocument/2006/relationships/styles" Target="styles.xml"/><Relationship Id="rId16" Type="http://schemas.openxmlformats.org/officeDocument/2006/relationships/hyperlink" Target="http://bit.ly/jUSfox" TargetMode="External"/><Relationship Id="rId20" Type="http://schemas.openxmlformats.org/officeDocument/2006/relationships/hyperlink" Target="http://bit.ly/l2zbVu" TargetMode="External"/><Relationship Id="rId1" Type="http://schemas.openxmlformats.org/officeDocument/2006/relationships/customXml" Target="../customXml/item1.xml"/><Relationship Id="rId6" Type="http://schemas.openxmlformats.org/officeDocument/2006/relationships/hyperlink" Target="http://www.chathamhouse.org.uk" TargetMode="External"/><Relationship Id="rId11" Type="http://schemas.openxmlformats.org/officeDocument/2006/relationships/hyperlink" Target="http://www.billofrightsinstitute.org/document.doc?id=186" TargetMode="External"/><Relationship Id="rId24" Type="http://schemas.openxmlformats.org/officeDocument/2006/relationships/hyperlink" Target="http://bit.ly/lfSCU5" TargetMode="External"/><Relationship Id="rId5" Type="http://schemas.openxmlformats.org/officeDocument/2006/relationships/webSettings" Target="webSettings.xml"/><Relationship Id="rId15" Type="http://schemas.openxmlformats.org/officeDocument/2006/relationships/hyperlink" Target="http://reut.rs/le0oTI" TargetMode="External"/><Relationship Id="rId23" Type="http://schemas.openxmlformats.org/officeDocument/2006/relationships/hyperlink" Target="http://bit.ly/mUnmS3" TargetMode="External"/><Relationship Id="rId28" Type="http://schemas.openxmlformats.org/officeDocument/2006/relationships/theme" Target="theme/theme1.xml"/><Relationship Id="rId10" Type="http://schemas.openxmlformats.org/officeDocument/2006/relationships/hyperlink" Target="http://nyti.ms/mouF3S" TargetMode="External"/><Relationship Id="rId19" Type="http://schemas.openxmlformats.org/officeDocument/2006/relationships/hyperlink" Target="http://bit.ly/NiD3B" TargetMode="External"/><Relationship Id="rId4" Type="http://schemas.openxmlformats.org/officeDocument/2006/relationships/settings" Target="settings.xml"/><Relationship Id="rId9" Type="http://schemas.openxmlformats.org/officeDocument/2006/relationships/hyperlink" Target="http://1.usa.gov/MsSgi" TargetMode="External"/><Relationship Id="rId14" Type="http://schemas.openxmlformats.org/officeDocument/2006/relationships/hyperlink" Target="http://thenewamerican.com/usnews/election/911" TargetMode="External"/><Relationship Id="rId22" Type="http://schemas.openxmlformats.org/officeDocument/2006/relationships/hyperlink" Target="http://bit.ly/mezVLD"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2C5EA-67F0-4899-AB44-E1509B8DE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2486</Words>
  <Characters>14174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Jacquelyn Louise Williams</cp:lastModifiedBy>
  <cp:revision>2</cp:revision>
  <cp:lastPrinted>2010-10-08T18:02:00Z</cp:lastPrinted>
  <dcterms:created xsi:type="dcterms:W3CDTF">2011-05-21T13:35:00Z</dcterms:created>
  <dcterms:modified xsi:type="dcterms:W3CDTF">2011-05-21T13:35:00Z</dcterms:modified>
</cp:coreProperties>
</file>