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BED" w:rsidRPr="002F0BED" w:rsidRDefault="002F0BED" w:rsidP="0077580A">
      <w:pPr>
        <w:spacing w:line="446" w:lineRule="atLeast"/>
        <w:textAlignment w:val="baseline"/>
        <w:rPr>
          <w:b/>
          <w:sz w:val="32"/>
        </w:rPr>
      </w:pPr>
      <w:r w:rsidRPr="002F0BED">
        <w:rPr>
          <w:b/>
          <w:sz w:val="32"/>
        </w:rPr>
        <w:t>Bahrain Government Harassment and Libel Regarding</w:t>
      </w:r>
    </w:p>
    <w:p w:rsidR="002F0BED" w:rsidRPr="002F0BED" w:rsidRDefault="002F0BED" w:rsidP="0077580A">
      <w:pPr>
        <w:spacing w:line="446" w:lineRule="atLeast"/>
        <w:textAlignment w:val="baseline"/>
        <w:rPr>
          <w:b/>
          <w:sz w:val="32"/>
        </w:rPr>
      </w:pPr>
      <w:r w:rsidRPr="002F0BED">
        <w:rPr>
          <w:b/>
          <w:sz w:val="32"/>
        </w:rPr>
        <w:t>Leah McElrath (and Cathy Renna &amp; Renna Communications):</w:t>
      </w:r>
    </w:p>
    <w:p w:rsidR="002F0BED" w:rsidRPr="00B33679" w:rsidRDefault="002F0BED" w:rsidP="0077580A">
      <w:pPr>
        <w:spacing w:line="446" w:lineRule="atLeast"/>
        <w:textAlignment w:val="baseline"/>
      </w:pPr>
    </w:p>
    <w:p w:rsidR="002F0BED" w:rsidRPr="00B33679" w:rsidRDefault="002F0BED" w:rsidP="0077580A">
      <w:pPr>
        <w:spacing w:line="446" w:lineRule="atLeast"/>
        <w:textAlignment w:val="baseline"/>
      </w:pPr>
      <w:r w:rsidRPr="00B33679">
        <w:t>Below you will find information regarding how what I believe to be representatives of the Bahrain government have been conducting a campaign of harassment against me to try to silence my activism on Twitter about human rights violations in Bahrain.</w:t>
      </w:r>
    </w:p>
    <w:p w:rsidR="002F0BED" w:rsidRPr="00B33679" w:rsidRDefault="002F0BED" w:rsidP="0077580A">
      <w:pPr>
        <w:spacing w:line="446" w:lineRule="atLeast"/>
        <w:textAlignment w:val="baseline"/>
      </w:pPr>
    </w:p>
    <w:p w:rsidR="00B25ECC" w:rsidRPr="00B33679" w:rsidRDefault="002F0BED" w:rsidP="0077580A">
      <w:pPr>
        <w:spacing w:line="446" w:lineRule="atLeast"/>
        <w:textAlignment w:val="baseline"/>
      </w:pPr>
      <w:r w:rsidRPr="00B33679">
        <w:t>There are two parts: a video produced recently by “</w:t>
      </w:r>
      <w:proofErr w:type="spellStart"/>
      <w:r w:rsidRPr="00B33679">
        <w:t>PeaceBahrain</w:t>
      </w:r>
      <w:proofErr w:type="spellEnd"/>
      <w:r w:rsidRPr="00B33679">
        <w:t>” and a series of blog posts published in an online blog called “Bahrain Views”.</w:t>
      </w:r>
    </w:p>
    <w:p w:rsidR="00B25ECC" w:rsidRPr="00B33679" w:rsidRDefault="00B25ECC" w:rsidP="0077580A">
      <w:pPr>
        <w:spacing w:line="446" w:lineRule="atLeast"/>
        <w:textAlignment w:val="baseline"/>
      </w:pPr>
    </w:p>
    <w:p w:rsidR="00B33679" w:rsidRPr="00B33679" w:rsidRDefault="00B25ECC" w:rsidP="0077580A">
      <w:pPr>
        <w:spacing w:line="446" w:lineRule="atLeast"/>
        <w:textAlignment w:val="baseline"/>
      </w:pPr>
      <w:r w:rsidRPr="00B33679">
        <w:t xml:space="preserve">With regard to the blog, a woman named </w:t>
      </w:r>
      <w:proofErr w:type="spellStart"/>
      <w:r w:rsidRPr="00B33679">
        <w:t>Reem</w:t>
      </w:r>
      <w:proofErr w:type="spellEnd"/>
      <w:r w:rsidRPr="00B33679">
        <w:t xml:space="preserve"> </w:t>
      </w:r>
      <w:proofErr w:type="spellStart"/>
      <w:r w:rsidRPr="00B33679">
        <w:t>Zain</w:t>
      </w:r>
      <w:proofErr w:type="spellEnd"/>
      <w:r w:rsidRPr="00B33679">
        <w:t xml:space="preserve"> who is the owner/Managing Director of a company called “Task Consultancy” started it and appears to be its primary author, although there might be others. </w:t>
      </w:r>
      <w:r w:rsidR="00B33679" w:rsidRPr="00B33679">
        <w:t xml:space="preserve">In 2011, the Bahrain government </w:t>
      </w:r>
      <w:r w:rsidRPr="00B33679">
        <w:t>(item 172 on the vendor list from the Bahrain government)</w:t>
      </w:r>
      <w:r w:rsidR="00B33679" w:rsidRPr="00B33679">
        <w:t xml:space="preserve"> paid Task Consultancy a total of 240,000 Bahraini dinars (approx. US $637,000) for unspecified services. I believe those “services” are her propaganda efforts via her blog and her Twitter campaigns (which she conducts via her own Twitter account and various sock puppet accounts). </w:t>
      </w:r>
    </w:p>
    <w:p w:rsidR="00B33679" w:rsidRPr="00B33679" w:rsidRDefault="00B33679" w:rsidP="0077580A">
      <w:pPr>
        <w:spacing w:line="446" w:lineRule="atLeast"/>
        <w:textAlignment w:val="baseline"/>
      </w:pPr>
    </w:p>
    <w:p w:rsidR="00B33679" w:rsidRPr="00B33679" w:rsidRDefault="00B33679" w:rsidP="0077580A">
      <w:pPr>
        <w:spacing w:line="446" w:lineRule="atLeast"/>
        <w:textAlignment w:val="baseline"/>
      </w:pPr>
      <w:r w:rsidRPr="00B33679">
        <w:t xml:space="preserve">With regard to the video, it was made by an entity identifying as </w:t>
      </w:r>
      <w:proofErr w:type="spellStart"/>
      <w:r w:rsidRPr="00B33679">
        <w:t>PeaceBahrain</w:t>
      </w:r>
      <w:proofErr w:type="spellEnd"/>
      <w:r w:rsidRPr="00B33679">
        <w:t xml:space="preserve">. The video includes a blackberry telephone number at the end, as well as associated Twitter, </w:t>
      </w:r>
      <w:proofErr w:type="spellStart"/>
      <w:r w:rsidRPr="00B33679">
        <w:t>Youtube</w:t>
      </w:r>
      <w:proofErr w:type="spellEnd"/>
      <w:r w:rsidRPr="00B33679">
        <w:t xml:space="preserve"> and </w:t>
      </w:r>
      <w:proofErr w:type="spellStart"/>
      <w:r w:rsidRPr="00B33679">
        <w:t>Facebook</w:t>
      </w:r>
      <w:proofErr w:type="spellEnd"/>
      <w:r w:rsidRPr="00B33679">
        <w:t xml:space="preserve"> accounts.</w:t>
      </w:r>
    </w:p>
    <w:p w:rsidR="00B33679" w:rsidRPr="00B33679" w:rsidRDefault="00B33679" w:rsidP="0077580A">
      <w:pPr>
        <w:spacing w:line="446" w:lineRule="atLeast"/>
        <w:textAlignment w:val="baseline"/>
      </w:pPr>
    </w:p>
    <w:p w:rsidR="00B33679" w:rsidRPr="00B33679" w:rsidRDefault="00B33679" w:rsidP="0077580A">
      <w:pPr>
        <w:spacing w:line="446" w:lineRule="atLeast"/>
        <w:textAlignment w:val="baseline"/>
      </w:pPr>
      <w:r w:rsidRPr="00B33679">
        <w:t>I believe, but have no direct proof</w:t>
      </w:r>
      <w:r w:rsidR="00203059">
        <w:t xml:space="preserve"> (</w:t>
      </w:r>
      <w:r w:rsidRPr="00B33679">
        <w:t>other than the vendor payment list linking the government o</w:t>
      </w:r>
      <w:r w:rsidR="00203059">
        <w:t>f Bahrain with Task Consultancy)</w:t>
      </w:r>
      <w:r w:rsidRPr="00B33679">
        <w:t xml:space="preserve"> that these efforts are all under the supervision of the head of the “Information Affairs Authority” of Bahrain, which is essentially a shell entity for propaganda work. The Head of this Authority is named </w:t>
      </w:r>
      <w:proofErr w:type="spellStart"/>
      <w:r w:rsidRPr="00B33679">
        <w:t>Fawaz</w:t>
      </w:r>
      <w:proofErr w:type="spellEnd"/>
      <w:r w:rsidRPr="00B33679">
        <w:t xml:space="preserve"> </w:t>
      </w:r>
      <w:proofErr w:type="spellStart"/>
      <w:r w:rsidRPr="00B33679">
        <w:t>AlKhalifa</w:t>
      </w:r>
      <w:proofErr w:type="spellEnd"/>
      <w:r w:rsidRPr="00B33679">
        <w:t>, who is a member of the royal family of Bahrain.</w:t>
      </w:r>
    </w:p>
    <w:p w:rsidR="00B33679" w:rsidRPr="00B33679" w:rsidRDefault="00B33679" w:rsidP="0077580A">
      <w:pPr>
        <w:spacing w:line="446" w:lineRule="atLeast"/>
        <w:textAlignment w:val="baseline"/>
      </w:pPr>
    </w:p>
    <w:p w:rsidR="002C5455" w:rsidRDefault="00B33679" w:rsidP="0077580A">
      <w:pPr>
        <w:spacing w:line="446" w:lineRule="atLeast"/>
        <w:textAlignment w:val="baseline"/>
        <w:rPr>
          <w:noProof/>
        </w:rPr>
      </w:pPr>
      <w:r w:rsidRPr="00B33679">
        <w:t xml:space="preserve">I hoping you can help me with any and all identifying information on any of these people or entities so that I can undertake a libel and harassment suit against them. For the record, despite the assertions to the contrary, the Bahrain Center for Human Rights, </w:t>
      </w:r>
      <w:proofErr w:type="spellStart"/>
      <w:r w:rsidRPr="00B33679">
        <w:t>Nabeel</w:t>
      </w:r>
      <w:proofErr w:type="spellEnd"/>
      <w:r w:rsidRPr="00B33679">
        <w:t xml:space="preserve"> Rajab or any of the other people mentioned have NEVER been clients of mine or of Renna Communications. All of my activism on Twitter on behalf of human rights in Bahrain and other countries is purely a hobby on my part.</w:t>
      </w:r>
      <w:r w:rsidR="002C5455">
        <w:br w:type="page"/>
      </w:r>
      <w:r w:rsidR="002C5455">
        <w:rPr>
          <w:noProof/>
        </w:rPr>
        <w:drawing>
          <wp:inline distT="0" distB="0" distL="0" distR="0">
            <wp:extent cx="6400800" cy="1633553"/>
            <wp:effectExtent l="2540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srcRect/>
                    <a:stretch>
                      <a:fillRect/>
                    </a:stretch>
                  </pic:blipFill>
                  <pic:spPr bwMode="auto">
                    <a:xfrm>
                      <a:off x="0" y="0"/>
                      <a:ext cx="6400800" cy="1633553"/>
                    </a:xfrm>
                    <a:prstGeom prst="rect">
                      <a:avLst/>
                    </a:prstGeom>
                    <a:noFill/>
                    <a:ln w="9525">
                      <a:noFill/>
                      <a:miter lim="800000"/>
                      <a:headEnd/>
                      <a:tailEnd/>
                    </a:ln>
                  </pic:spPr>
                </pic:pic>
              </a:graphicData>
            </a:graphic>
          </wp:inline>
        </w:drawing>
      </w:r>
    </w:p>
    <w:p w:rsidR="002C5455" w:rsidRDefault="002C5455" w:rsidP="0077580A">
      <w:pPr>
        <w:spacing w:line="446" w:lineRule="atLeast"/>
        <w:textAlignment w:val="baseline"/>
        <w:rPr>
          <w:noProof/>
        </w:rPr>
      </w:pPr>
    </w:p>
    <w:p w:rsidR="002C5455" w:rsidRDefault="002C5455" w:rsidP="0077580A">
      <w:pPr>
        <w:spacing w:line="446" w:lineRule="atLeast"/>
        <w:textAlignment w:val="baseline"/>
        <w:rPr>
          <w:noProof/>
        </w:rPr>
      </w:pPr>
      <w:r>
        <w:rPr>
          <w:noProof/>
        </w:rPr>
        <w:drawing>
          <wp:inline distT="0" distB="0" distL="0" distR="0">
            <wp:extent cx="6400800" cy="1859330"/>
            <wp:effectExtent l="2540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srcRect/>
                    <a:stretch>
                      <a:fillRect/>
                    </a:stretch>
                  </pic:blipFill>
                  <pic:spPr bwMode="auto">
                    <a:xfrm>
                      <a:off x="0" y="0"/>
                      <a:ext cx="6400800" cy="1859330"/>
                    </a:xfrm>
                    <a:prstGeom prst="rect">
                      <a:avLst/>
                    </a:prstGeom>
                    <a:noFill/>
                    <a:ln w="9525">
                      <a:noFill/>
                      <a:miter lim="800000"/>
                      <a:headEnd/>
                      <a:tailEnd/>
                    </a:ln>
                  </pic:spPr>
                </pic:pic>
              </a:graphicData>
            </a:graphic>
          </wp:inline>
        </w:drawing>
      </w:r>
    </w:p>
    <w:p w:rsidR="002C5455" w:rsidRDefault="002C5455" w:rsidP="0077580A">
      <w:pPr>
        <w:spacing w:line="446" w:lineRule="atLeast"/>
        <w:textAlignment w:val="baseline"/>
        <w:rPr>
          <w:noProof/>
        </w:rPr>
      </w:pPr>
    </w:p>
    <w:p w:rsidR="002C5455" w:rsidRDefault="002C5455" w:rsidP="0077580A">
      <w:pPr>
        <w:spacing w:line="446" w:lineRule="atLeast"/>
        <w:textAlignment w:val="baseline"/>
        <w:rPr>
          <w:noProof/>
        </w:rPr>
      </w:pPr>
    </w:p>
    <w:p w:rsidR="0077580A" w:rsidRDefault="002C5455" w:rsidP="0077580A">
      <w:pPr>
        <w:spacing w:line="446" w:lineRule="atLeast"/>
        <w:textAlignment w:val="baseline"/>
      </w:pPr>
      <w:r>
        <w:rPr>
          <w:noProof/>
        </w:rPr>
        <w:drawing>
          <wp:inline distT="0" distB="0" distL="0" distR="0">
            <wp:extent cx="6401158" cy="4292815"/>
            <wp:effectExtent l="2540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6400800" cy="4292575"/>
                    </a:xfrm>
                    <a:prstGeom prst="rect">
                      <a:avLst/>
                    </a:prstGeom>
                    <a:noFill/>
                    <a:ln w="9525">
                      <a:noFill/>
                      <a:miter lim="800000"/>
                      <a:headEnd/>
                      <a:tailEnd/>
                    </a:ln>
                  </pic:spPr>
                </pic:pic>
              </a:graphicData>
            </a:graphic>
          </wp:inline>
        </w:drawing>
      </w:r>
      <w:r w:rsidR="0077580A">
        <w:br w:type="page"/>
      </w:r>
    </w:p>
    <w:p w:rsidR="0077580A" w:rsidRDefault="0077580A" w:rsidP="0077580A">
      <w:pPr>
        <w:spacing w:line="446" w:lineRule="atLeast"/>
        <w:textAlignment w:val="baseline"/>
      </w:pPr>
      <w:hyperlink r:id="rId8" w:history="1">
        <w:r w:rsidRPr="00F23B61">
          <w:rPr>
            <w:rStyle w:val="Hyperlink"/>
          </w:rPr>
          <w:t>http://www.bahrainviews.com/?s=mcelrath&amp;submit.x=0&amp;submit.y=0</w:t>
        </w:r>
      </w:hyperlink>
    </w:p>
    <w:p w:rsidR="0077580A" w:rsidRDefault="0077580A" w:rsidP="0077580A">
      <w:pPr>
        <w:spacing w:line="446" w:lineRule="atLeast"/>
        <w:textAlignment w:val="baseline"/>
      </w:pPr>
    </w:p>
    <w:p w:rsidR="0077580A" w:rsidRDefault="0077580A" w:rsidP="0077580A">
      <w:pPr>
        <w:spacing w:line="446" w:lineRule="atLeast"/>
        <w:textAlignment w:val="baseline"/>
        <w:rPr>
          <w:rFonts w:ascii="Georgia" w:hAnsi="Georgia"/>
          <w:color w:val="000000"/>
          <w:sz w:val="28"/>
          <w:szCs w:val="28"/>
        </w:rPr>
      </w:pPr>
      <w:r>
        <w:rPr>
          <w:rFonts w:ascii="Georgia" w:hAnsi="Georgia"/>
          <w:noProof/>
          <w:color w:val="225E9B"/>
          <w:sz w:val="28"/>
          <w:szCs w:val="28"/>
          <w:bdr w:val="none" w:sz="0" w:space="0" w:color="auto" w:frame="1"/>
        </w:rPr>
        <w:drawing>
          <wp:inline distT="0" distB="0" distL="0" distR="0">
            <wp:extent cx="4443095" cy="1030605"/>
            <wp:effectExtent l="25400" t="0" r="1905" b="0"/>
            <wp:docPr id="18" name="Picture 12" descr="ahrain Views">
              <a:hlinkClick xmlns:a="http://schemas.openxmlformats.org/drawingml/2006/main" r:id="rId9" tooltip="&quot;Bahrain Vi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hrain Views">
                      <a:hlinkClick r:id="rId9" tooltip="&quot;Bahrain Views&quot;"/>
                    </pic:cNvPr>
                    <pic:cNvPicPr>
                      <a:picLocks noChangeAspect="1" noChangeArrowheads="1"/>
                    </pic:cNvPicPr>
                  </pic:nvPicPr>
                  <pic:blipFill>
                    <a:blip r:embed="rId10"/>
                    <a:srcRect/>
                    <a:stretch>
                      <a:fillRect/>
                    </a:stretch>
                  </pic:blipFill>
                  <pic:spPr bwMode="auto">
                    <a:xfrm>
                      <a:off x="0" y="0"/>
                      <a:ext cx="4443095" cy="1030605"/>
                    </a:xfrm>
                    <a:prstGeom prst="rect">
                      <a:avLst/>
                    </a:prstGeom>
                    <a:noFill/>
                    <a:ln w="9525">
                      <a:noFill/>
                      <a:miter lim="800000"/>
                      <a:headEnd/>
                      <a:tailEnd/>
                    </a:ln>
                  </pic:spPr>
                </pic:pic>
              </a:graphicData>
            </a:graphic>
          </wp:inline>
        </w:drawing>
      </w:r>
    </w:p>
    <w:p w:rsidR="0077580A" w:rsidRDefault="0077580A" w:rsidP="0077580A">
      <w:pPr>
        <w:spacing w:line="406" w:lineRule="atLeast"/>
        <w:jc w:val="right"/>
        <w:textAlignment w:val="baseline"/>
        <w:rPr>
          <w:rFonts w:ascii="Georgia" w:hAnsi="Georgia"/>
          <w:color w:val="000000"/>
          <w:sz w:val="28"/>
          <w:szCs w:val="28"/>
        </w:rPr>
      </w:pPr>
      <w:r>
        <w:rPr>
          <w:rFonts w:ascii="Georgia" w:hAnsi="Georgia"/>
          <w:color w:val="000000"/>
          <w:sz w:val="28"/>
          <w:szCs w:val="28"/>
        </w:rPr>
        <w:fldChar w:fldCharType="begin"/>
      </w:r>
      <w:r>
        <w:rPr>
          <w:rFonts w:ascii="Georgia" w:hAnsi="Georgia"/>
          <w:color w:val="000000"/>
          <w:sz w:val="28"/>
          <w:szCs w:val="28"/>
        </w:rPr>
        <w:instrText xml:space="preserve"> HYPERLINK "http://www.bahrainviews.com/?feed=rss2" \t "_blank" </w:instrText>
      </w:r>
      <w:r w:rsidR="002C5455" w:rsidRPr="0077580A">
        <w:rPr>
          <w:rFonts w:ascii="Georgia" w:hAnsi="Georgia"/>
          <w:color w:val="000000"/>
          <w:sz w:val="28"/>
          <w:szCs w:val="28"/>
        </w:rPr>
      </w:r>
      <w:r>
        <w:rPr>
          <w:rFonts w:ascii="Georgia" w:hAnsi="Georgia"/>
          <w:color w:val="000000"/>
          <w:sz w:val="28"/>
          <w:szCs w:val="28"/>
        </w:rPr>
        <w:fldChar w:fldCharType="separate"/>
      </w:r>
      <w:r w:rsidRPr="0077580A">
        <w:rPr>
          <w:rStyle w:val="Hyperlink"/>
        </w:rPr>
        <w:t>http://www.bahrainviews.com/?feed=rss2</w:t>
      </w:r>
      <w:r>
        <w:rPr>
          <w:rFonts w:ascii="Georgia" w:hAnsi="Georgia"/>
          <w:color w:val="000000"/>
          <w:sz w:val="28"/>
          <w:szCs w:val="28"/>
        </w:rPr>
        <w:fldChar w:fldCharType="end"/>
      </w:r>
    </w:p>
    <w:p w:rsidR="0077580A" w:rsidRDefault="0077580A" w:rsidP="0077580A">
      <w:pPr>
        <w:numPr>
          <w:ilvl w:val="0"/>
          <w:numId w:val="36"/>
        </w:numPr>
        <w:spacing w:line="264" w:lineRule="atLeast"/>
        <w:ind w:left="0"/>
        <w:jc w:val="right"/>
        <w:textAlignment w:val="baseline"/>
        <w:rPr>
          <w:rFonts w:ascii="Georgia" w:hAnsi="Georgia"/>
          <w:color w:val="000000"/>
          <w:sz w:val="28"/>
          <w:szCs w:val="28"/>
        </w:rPr>
      </w:pPr>
      <w:hyperlink r:id="rId11" w:history="1">
        <w:r>
          <w:rPr>
            <w:rStyle w:val="Hyperlink"/>
            <w:rFonts w:ascii="Lucida Grande" w:hAnsi="Lucida Grande"/>
            <w:caps/>
            <w:color w:val="777777"/>
            <w:spacing w:val="24"/>
            <w:bdr w:val="single" w:sz="8" w:space="10" w:color="auto" w:frame="1"/>
          </w:rPr>
          <w:t>BAHRAIN</w:t>
        </w:r>
      </w:hyperlink>
    </w:p>
    <w:p w:rsidR="0077580A" w:rsidRDefault="0077580A" w:rsidP="0077580A">
      <w:pPr>
        <w:numPr>
          <w:ilvl w:val="0"/>
          <w:numId w:val="36"/>
        </w:numPr>
        <w:spacing w:line="264" w:lineRule="atLeast"/>
        <w:ind w:left="0"/>
        <w:jc w:val="right"/>
        <w:textAlignment w:val="baseline"/>
        <w:rPr>
          <w:rFonts w:ascii="Georgia" w:hAnsi="Georgia"/>
          <w:color w:val="000000"/>
          <w:sz w:val="28"/>
          <w:szCs w:val="28"/>
        </w:rPr>
      </w:pPr>
      <w:hyperlink r:id="rId12" w:history="1">
        <w:r>
          <w:rPr>
            <w:rStyle w:val="Hyperlink"/>
            <w:rFonts w:ascii="Lucida Grande" w:hAnsi="Lucida Grande"/>
            <w:caps/>
            <w:color w:val="777777"/>
            <w:spacing w:val="24"/>
            <w:bdr w:val="single" w:sz="8" w:space="10" w:color="auto" w:frame="1"/>
          </w:rPr>
          <w:t>MENA</w:t>
        </w:r>
      </w:hyperlink>
    </w:p>
    <w:p w:rsidR="0077580A" w:rsidRDefault="0077580A" w:rsidP="0077580A">
      <w:pPr>
        <w:numPr>
          <w:ilvl w:val="0"/>
          <w:numId w:val="36"/>
        </w:numPr>
        <w:spacing w:line="264" w:lineRule="atLeast"/>
        <w:ind w:left="0"/>
        <w:jc w:val="right"/>
        <w:textAlignment w:val="baseline"/>
        <w:rPr>
          <w:rFonts w:ascii="Georgia" w:hAnsi="Georgia"/>
          <w:color w:val="000000"/>
          <w:sz w:val="28"/>
          <w:szCs w:val="28"/>
        </w:rPr>
      </w:pPr>
      <w:hyperlink r:id="rId13" w:history="1">
        <w:r>
          <w:rPr>
            <w:rStyle w:val="Hyperlink"/>
            <w:rFonts w:ascii="Lucida Grande" w:hAnsi="Lucida Grande"/>
            <w:caps/>
            <w:color w:val="777777"/>
            <w:spacing w:val="24"/>
            <w:bdr w:val="single" w:sz="8" w:space="10" w:color="auto" w:frame="1"/>
          </w:rPr>
          <w:t>EUROPE</w:t>
        </w:r>
      </w:hyperlink>
    </w:p>
    <w:p w:rsidR="0077580A" w:rsidRDefault="0077580A" w:rsidP="0077580A">
      <w:pPr>
        <w:numPr>
          <w:ilvl w:val="0"/>
          <w:numId w:val="36"/>
        </w:numPr>
        <w:spacing w:line="264" w:lineRule="atLeast"/>
        <w:ind w:left="0"/>
        <w:jc w:val="right"/>
        <w:textAlignment w:val="baseline"/>
        <w:rPr>
          <w:rFonts w:ascii="Georgia" w:hAnsi="Georgia"/>
          <w:color w:val="000000"/>
          <w:sz w:val="28"/>
          <w:szCs w:val="28"/>
        </w:rPr>
      </w:pPr>
      <w:hyperlink r:id="rId14" w:history="1">
        <w:r>
          <w:rPr>
            <w:rStyle w:val="Hyperlink"/>
            <w:rFonts w:ascii="Lucida Grande" w:hAnsi="Lucida Grande"/>
            <w:caps/>
            <w:color w:val="777777"/>
            <w:spacing w:val="24"/>
            <w:bdr w:val="single" w:sz="8" w:space="10" w:color="auto" w:frame="1"/>
          </w:rPr>
          <w:t>USA</w:t>
        </w:r>
      </w:hyperlink>
    </w:p>
    <w:p w:rsidR="0077580A" w:rsidRDefault="0077580A" w:rsidP="0077580A">
      <w:pPr>
        <w:numPr>
          <w:ilvl w:val="0"/>
          <w:numId w:val="36"/>
        </w:numPr>
        <w:spacing w:line="264" w:lineRule="atLeast"/>
        <w:ind w:left="0"/>
        <w:jc w:val="right"/>
        <w:textAlignment w:val="baseline"/>
        <w:rPr>
          <w:rFonts w:ascii="Georgia" w:hAnsi="Georgia"/>
          <w:color w:val="000000"/>
          <w:sz w:val="28"/>
          <w:szCs w:val="28"/>
        </w:rPr>
      </w:pPr>
      <w:hyperlink r:id="rId15" w:history="1">
        <w:r>
          <w:rPr>
            <w:rStyle w:val="Hyperlink"/>
            <w:rFonts w:ascii="Lucida Grande" w:hAnsi="Lucida Grande"/>
            <w:caps/>
            <w:color w:val="777777"/>
            <w:spacing w:val="24"/>
            <w:bdr w:val="single" w:sz="8" w:space="10" w:color="auto" w:frame="1"/>
          </w:rPr>
          <w:t>ASIA</w:t>
        </w:r>
      </w:hyperlink>
    </w:p>
    <w:p w:rsidR="0077580A" w:rsidRDefault="0077580A" w:rsidP="0077580A">
      <w:pPr>
        <w:numPr>
          <w:ilvl w:val="0"/>
          <w:numId w:val="36"/>
        </w:numPr>
        <w:spacing w:line="264" w:lineRule="atLeast"/>
        <w:ind w:left="0"/>
        <w:jc w:val="right"/>
        <w:textAlignment w:val="baseline"/>
        <w:rPr>
          <w:rFonts w:ascii="Georgia" w:hAnsi="Georgia"/>
          <w:color w:val="000000"/>
          <w:sz w:val="28"/>
          <w:szCs w:val="28"/>
        </w:rPr>
      </w:pPr>
      <w:hyperlink r:id="rId16" w:history="1">
        <w:r>
          <w:rPr>
            <w:rStyle w:val="Hyperlink"/>
            <w:rFonts w:ascii="Lucida Grande" w:hAnsi="Lucida Grande"/>
            <w:caps/>
            <w:color w:val="777777"/>
            <w:spacing w:val="24"/>
            <w:bdr w:val="single" w:sz="8" w:space="10" w:color="auto" w:frame="1"/>
          </w:rPr>
          <w:t>HUMAN RIGHTS</w:t>
        </w:r>
      </w:hyperlink>
    </w:p>
    <w:p w:rsidR="0077580A" w:rsidRDefault="0077580A" w:rsidP="0077580A">
      <w:pPr>
        <w:numPr>
          <w:ilvl w:val="0"/>
          <w:numId w:val="36"/>
        </w:numPr>
        <w:spacing w:line="264" w:lineRule="atLeast"/>
        <w:ind w:left="0"/>
        <w:jc w:val="right"/>
        <w:textAlignment w:val="baseline"/>
        <w:rPr>
          <w:rFonts w:ascii="Georgia" w:hAnsi="Georgia"/>
          <w:color w:val="000000"/>
          <w:sz w:val="28"/>
          <w:szCs w:val="28"/>
        </w:rPr>
      </w:pPr>
      <w:hyperlink r:id="rId17" w:history="1">
        <w:r>
          <w:rPr>
            <w:rStyle w:val="Hyperlink"/>
            <w:rFonts w:ascii="Lucida Grande" w:hAnsi="Lucida Grande"/>
            <w:caps/>
            <w:color w:val="777777"/>
            <w:spacing w:val="24"/>
            <w:bdr w:val="single" w:sz="8" w:space="10" w:color="auto" w:frame="1"/>
          </w:rPr>
          <w:t>WORLD NEWS</w:t>
        </w:r>
      </w:hyperlink>
    </w:p>
    <w:p w:rsidR="0077580A" w:rsidRDefault="0077580A" w:rsidP="0077580A">
      <w:pPr>
        <w:pStyle w:val="z-TopofForm"/>
        <w:spacing w:before="2" w:after="2"/>
      </w:pPr>
      <w:r>
        <w:t>Top of Form</w:t>
      </w:r>
    </w:p>
    <w:p w:rsidR="0077580A" w:rsidRDefault="0077580A" w:rsidP="0077580A">
      <w:pPr>
        <w:spacing w:line="264" w:lineRule="atLeast"/>
        <w:textAlignment w:val="baseline"/>
        <w:rPr>
          <w:rFonts w:ascii="Georgia" w:hAnsi="Georgia"/>
          <w:color w:val="000000"/>
          <w:sz w:val="28"/>
          <w:szCs w:val="28"/>
        </w:rPr>
      </w:pPr>
      <w:r>
        <w:rPr>
          <w:rFonts w:ascii="Georgia" w:hAnsi="Georgia"/>
          <w:color w:val="000000"/>
          <w:sz w:val="28"/>
          <w:szCs w:val="28"/>
        </w:rPr>
        <w:fldChar w:fldCharType="begin"/>
      </w:r>
      <w:r>
        <w:rPr>
          <w:rFonts w:ascii="Georgia" w:hAnsi="Georgia"/>
          <w:color w:val="000000"/>
          <w:sz w:val="28"/>
          <w:szCs w:val="28"/>
        </w:rPr>
        <w:instrText xml:space="preserve"> </w:instrText>
      </w:r>
      <w:r>
        <w:rPr>
          <w:rFonts w:ascii="Georgia" w:hAnsi="Georgia"/>
          <w:color w:val="000000"/>
          <w:sz w:val="28"/>
          <w:szCs w:val="28"/>
        </w:rPr>
        <w:fldChar w:fldCharType="begin"/>
      </w:r>
      <w:r>
        <w:rPr>
          <w:rFonts w:ascii="Georgia" w:hAnsi="Georgia"/>
          <w:color w:val="000000"/>
          <w:sz w:val="28"/>
          <w:szCs w:val="28"/>
        </w:rPr>
        <w:instrText xml:space="preserve"> PRIVATE "&lt;INPUT TYPE=\"text\" VALUE=\"Search\" NAME=\"s\"&gt;" </w:instrText>
      </w:r>
      <w:r>
        <w:rPr>
          <w:rFonts w:ascii="Georgia" w:hAnsi="Georgia"/>
          <w:color w:val="000000"/>
          <w:sz w:val="28"/>
          <w:szCs w:val="28"/>
        </w:rPr>
        <w:fldChar w:fldCharType="separate"/>
      </w:r>
      <w:r>
        <w:rPr>
          <w:rFonts w:ascii="Georgia" w:hAnsi="Georgia"/>
          <w:color w:val="000000"/>
          <w:sz w:val="28"/>
          <w:szCs w:val="28"/>
        </w:rPr>
        <w:fldChar w:fldCharType="end"/>
      </w:r>
      <w:r>
        <w:rPr>
          <w:rFonts w:ascii="Georgia" w:hAnsi="Georgia"/>
          <w:color w:val="000000"/>
          <w:sz w:val="28"/>
          <w:szCs w:val="28"/>
        </w:rPr>
        <w:instrText xml:space="preserve">MACROBUTTON HTMLDirect </w:instrText>
      </w:r>
      <w:r>
        <w:rPr>
          <w:noProof/>
        </w:rPr>
        <w:drawing>
          <wp:inline distT="0" distB="0" distL="0" distR="0">
            <wp:extent cx="862965" cy="257810"/>
            <wp:effectExtent l="25400" t="0" r="63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862965" cy="257810"/>
                    </a:xfrm>
                    <a:prstGeom prst="rect">
                      <a:avLst/>
                    </a:prstGeom>
                    <a:noFill/>
                    <a:ln w="9525">
                      <a:noFill/>
                      <a:miter lim="800000"/>
                      <a:headEnd/>
                      <a:tailEnd/>
                    </a:ln>
                  </pic:spPr>
                </pic:pic>
              </a:graphicData>
            </a:graphic>
          </wp:inline>
        </w:drawing>
      </w:r>
      <w:r>
        <w:rPr>
          <w:rFonts w:ascii="Georgia" w:hAnsi="Georgia"/>
          <w:color w:val="000000"/>
          <w:sz w:val="28"/>
          <w:szCs w:val="28"/>
        </w:rPr>
        <w:fldChar w:fldCharType="end"/>
      </w:r>
      <w:r>
        <w:rPr>
          <w:rFonts w:ascii="Georgia" w:hAnsi="Georgia"/>
          <w:color w:val="000000"/>
          <w:sz w:val="28"/>
          <w:szCs w:val="28"/>
        </w:rPr>
        <w:t xml:space="preserve"> </w:t>
      </w:r>
      <w:r>
        <w:rPr>
          <w:rFonts w:ascii="Georgia" w:hAnsi="Georgia"/>
          <w:color w:val="000000"/>
          <w:sz w:val="28"/>
          <w:szCs w:val="28"/>
        </w:rPr>
        <w:fldChar w:fldCharType="begin"/>
      </w:r>
      <w:r>
        <w:rPr>
          <w:rFonts w:ascii="Georgia" w:hAnsi="Georgia"/>
          <w:color w:val="000000"/>
          <w:sz w:val="28"/>
          <w:szCs w:val="28"/>
        </w:rPr>
        <w:instrText xml:space="preserve"> </w:instrText>
      </w:r>
      <w:r>
        <w:rPr>
          <w:rFonts w:ascii="Georgia" w:hAnsi="Georgia"/>
          <w:color w:val="000000"/>
          <w:sz w:val="28"/>
          <w:szCs w:val="28"/>
        </w:rPr>
        <w:fldChar w:fldCharType="begin"/>
      </w:r>
      <w:r>
        <w:rPr>
          <w:rFonts w:ascii="Georgia" w:hAnsi="Georgia"/>
          <w:color w:val="000000"/>
          <w:sz w:val="28"/>
          <w:szCs w:val="28"/>
        </w:rPr>
        <w:instrText xml:space="preserve"> PRIVATE "&lt;INPUT TYPE=\"image\" NAME=\"submit\" SRC=\"http://www.bahrainviews.com/wp-content/themes/platform/images/search-btn.png\"&gt;" </w:instrText>
      </w:r>
      <w:r>
        <w:rPr>
          <w:rFonts w:ascii="Georgia" w:hAnsi="Georgia"/>
          <w:color w:val="000000"/>
          <w:sz w:val="28"/>
          <w:szCs w:val="28"/>
        </w:rPr>
        <w:fldChar w:fldCharType="separate"/>
      </w:r>
      <w:r>
        <w:rPr>
          <w:rFonts w:ascii="Georgia" w:hAnsi="Georgia"/>
          <w:color w:val="000000"/>
          <w:sz w:val="28"/>
          <w:szCs w:val="28"/>
        </w:rPr>
        <w:fldChar w:fldCharType="end"/>
      </w:r>
      <w:r>
        <w:rPr>
          <w:rFonts w:ascii="Georgia" w:hAnsi="Georgia"/>
          <w:color w:val="000000"/>
          <w:sz w:val="28"/>
          <w:szCs w:val="28"/>
        </w:rPr>
        <w:instrText xml:space="preserve">MACROBUTTON HTMLDirect </w:instrText>
      </w:r>
      <w:r>
        <w:rPr>
          <w:rFonts w:ascii="Georgia" w:hAnsi="Georgia"/>
          <w:noProof/>
          <w:color w:val="000000"/>
          <w:sz w:val="28"/>
          <w:szCs w:val="28"/>
        </w:rPr>
        <w:drawing>
          <wp:inline distT="0" distB="0" distL="0" distR="0">
            <wp:extent cx="2743200" cy="2743200"/>
            <wp:effectExtent l="25400" t="0" r="0" b="0"/>
            <wp:docPr id="16" name="Picture 14" descr="http://www.bahrainviews.com/wp-content/themes/platform/images/search-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hrainviews.com/wp-content/themes/platform/images/search-btn.png"/>
                    <pic:cNvPicPr>
                      <a:picLocks noChangeAspect="1" noChangeArrowheads="1"/>
                    </pic:cNvPicPr>
                  </pic:nvPicPr>
                  <pic:blipFill>
                    <a:blip r:link="rId19"/>
                    <a:srcRect/>
                    <a:stretch>
                      <a:fillRect/>
                    </a:stretch>
                  </pic:blipFill>
                  <pic:spPr bwMode="auto">
                    <a:xfrm>
                      <a:off x="0" y="0"/>
                      <a:ext cx="2743200" cy="2743200"/>
                    </a:xfrm>
                    <a:prstGeom prst="rect">
                      <a:avLst/>
                    </a:prstGeom>
                    <a:noFill/>
                    <a:ln w="9525">
                      <a:noFill/>
                      <a:miter lim="800000"/>
                      <a:headEnd/>
                      <a:tailEnd/>
                    </a:ln>
                  </pic:spPr>
                </pic:pic>
              </a:graphicData>
            </a:graphic>
          </wp:inline>
        </w:drawing>
      </w:r>
      <w:r>
        <w:rPr>
          <w:rFonts w:ascii="Georgia" w:hAnsi="Georgia"/>
          <w:color w:val="000000"/>
          <w:sz w:val="28"/>
          <w:szCs w:val="28"/>
        </w:rPr>
        <w:fldChar w:fldCharType="end"/>
      </w:r>
      <w:r>
        <w:rPr>
          <w:rFonts w:ascii="Georgia" w:hAnsi="Georgia"/>
          <w:color w:val="000000"/>
          <w:sz w:val="28"/>
          <w:szCs w:val="28"/>
        </w:rPr>
        <w:t xml:space="preserve"> </w:t>
      </w:r>
    </w:p>
    <w:p w:rsidR="0077580A" w:rsidRDefault="0077580A" w:rsidP="0077580A">
      <w:pPr>
        <w:pStyle w:val="z-BottomofForm"/>
        <w:spacing w:before="2" w:after="2"/>
      </w:pPr>
      <w:r>
        <w:t>Bottom of Form</w:t>
      </w:r>
    </w:p>
    <w:p w:rsidR="0077580A" w:rsidRDefault="0077580A" w:rsidP="0077580A">
      <w:pPr>
        <w:shd w:val="clear" w:color="auto" w:fill="F7F7F7"/>
        <w:spacing w:line="446" w:lineRule="atLeast"/>
        <w:textAlignment w:val="baseline"/>
        <w:rPr>
          <w:rFonts w:ascii="Georgia" w:hAnsi="Georgia"/>
          <w:color w:val="000000"/>
        </w:rPr>
      </w:pPr>
      <w:r>
        <w:rPr>
          <w:rFonts w:ascii="Georgia" w:hAnsi="Georgia"/>
          <w:color w:val="000000"/>
        </w:rPr>
        <w:t>Search results for</w:t>
      </w:r>
      <w:r>
        <w:rPr>
          <w:rStyle w:val="apple-converted-space"/>
          <w:rFonts w:ascii="Georgia" w:hAnsi="Georgia"/>
          <w:color w:val="000000"/>
        </w:rPr>
        <w:t> </w:t>
      </w:r>
      <w:r>
        <w:rPr>
          <w:rStyle w:val="Strong"/>
          <w:rFonts w:ascii="Georgia" w:hAnsi="Georgia"/>
          <w:color w:val="000000"/>
          <w:bdr w:val="none" w:sz="0" w:space="0" w:color="auto" w:frame="1"/>
        </w:rPr>
        <w:t>"</w:t>
      </w:r>
      <w:proofErr w:type="spellStart"/>
      <w:r>
        <w:rPr>
          <w:rStyle w:val="Strong"/>
          <w:rFonts w:ascii="Georgia" w:hAnsi="Georgia"/>
          <w:color w:val="000000"/>
          <w:bdr w:val="none" w:sz="0" w:space="0" w:color="auto" w:frame="1"/>
        </w:rPr>
        <w:t>mcelrath</w:t>
      </w:r>
      <w:proofErr w:type="spellEnd"/>
      <w:r>
        <w:rPr>
          <w:rStyle w:val="Strong"/>
          <w:rFonts w:ascii="Georgia" w:hAnsi="Georgia"/>
          <w:color w:val="000000"/>
          <w:bdr w:val="none" w:sz="0" w:space="0" w:color="auto" w:frame="1"/>
        </w:rPr>
        <w:t>"</w:t>
      </w:r>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20" w:history="1">
        <w:r>
          <w:rPr>
            <w:rStyle w:val="Hyperlink"/>
            <w:rFonts w:ascii="Georgia" w:hAnsi="Georgia"/>
            <w:b w:val="0"/>
            <w:color w:val="000000"/>
            <w:sz w:val="57"/>
            <w:szCs w:val="57"/>
            <w:bdr w:val="none" w:sz="0" w:space="0" w:color="auto" w:frame="1"/>
          </w:rPr>
          <w:t xml:space="preserve">Mirror </w:t>
        </w:r>
        <w:proofErr w:type="spellStart"/>
        <w:r>
          <w:rPr>
            <w:rStyle w:val="Hyperlink"/>
            <w:rFonts w:ascii="Georgia" w:hAnsi="Georgia"/>
            <w:b w:val="0"/>
            <w:color w:val="000000"/>
            <w:sz w:val="57"/>
            <w:szCs w:val="57"/>
            <w:bdr w:val="none" w:sz="0" w:space="0" w:color="auto" w:frame="1"/>
          </w:rPr>
          <w:t>Mirror</w:t>
        </w:r>
        <w:proofErr w:type="spellEnd"/>
        <w:r>
          <w:rPr>
            <w:rStyle w:val="Hyperlink"/>
            <w:rFonts w:ascii="Georgia" w:hAnsi="Georgia"/>
            <w:b w:val="0"/>
            <w:color w:val="000000"/>
            <w:sz w:val="57"/>
            <w:szCs w:val="57"/>
            <w:bdr w:val="none" w:sz="0" w:space="0" w:color="auto" w:frame="1"/>
          </w:rPr>
          <w:t xml:space="preserve"> on the Wall, Who’s the most “Philanthropist” of them all?</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21"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NOVEMBER 16,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22" w:anchor="comments" w:history="1">
        <w:r>
          <w:rPr>
            <w:rStyle w:val="Hyperlink"/>
            <w:rFonts w:ascii="Lucida Grande" w:hAnsi="Lucida Grande"/>
            <w:caps/>
            <w:color w:val="777777"/>
            <w:spacing w:val="24"/>
            <w:sz w:val="22"/>
            <w:szCs w:val="22"/>
            <w:bdr w:val="none" w:sz="0" w:space="0" w:color="auto" w:frame="1"/>
          </w:rPr>
          <w:t>12 COMMENTS</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hyperlink r:id="rId23" w:history="1">
        <w:r w:rsidRPr="0077580A">
          <w:rPr>
            <w:rStyle w:val="Hyperlink"/>
            <w:rFonts w:ascii="Times New Roman" w:eastAsia="Times New Roman" w:hAnsi="Times New Roman"/>
            <w:sz w:val="24"/>
            <w:szCs w:val="24"/>
          </w:rPr>
          <w:t>http://www.bahrainviews.com/wp-content/uploads/2011/11/freemoney1.png</w:t>
        </w:r>
      </w:hyperlink>
      <w:r>
        <w:rPr>
          <w:rFonts w:ascii="Georgia" w:hAnsi="Georgia"/>
          <w:color w:val="000000"/>
          <w:sz w:val="30"/>
          <w:szCs w:val="30"/>
        </w:rPr>
        <w:t>The “money dance” performed by</w:t>
      </w:r>
      <w:r>
        <w:rPr>
          <w:rStyle w:val="apple-converted-space"/>
          <w:rFonts w:ascii="Georgia" w:hAnsi="Georgia"/>
          <w:color w:val="000000"/>
          <w:sz w:val="30"/>
          <w:szCs w:val="30"/>
        </w:rPr>
        <w:t> </w:t>
      </w:r>
      <w:r>
        <w:rPr>
          <w:rFonts w:ascii="Georgia" w:hAnsi="Georgia"/>
          <w:color w:val="000000"/>
          <w:sz w:val="30"/>
          <w:szCs w:val="30"/>
        </w:rPr>
        <w:fldChar w:fldCharType="begin"/>
      </w:r>
      <w:r>
        <w:rPr>
          <w:rFonts w:ascii="Georgia" w:hAnsi="Georgia"/>
          <w:color w:val="000000"/>
          <w:sz w:val="30"/>
          <w:szCs w:val="30"/>
        </w:rPr>
        <w:instrText xml:space="preserve"> HYPERLINK "http://en.wikipedia.org/wiki/Nonprofit_organization" \t "_blank" </w:instrText>
      </w:r>
      <w:r>
        <w:rPr>
          <w:rFonts w:ascii="Georgia" w:hAnsi="Georgia"/>
          <w:color w:val="000000"/>
          <w:sz w:val="30"/>
          <w:szCs w:val="30"/>
        </w:rPr>
      </w:r>
      <w:r>
        <w:rPr>
          <w:rFonts w:ascii="Georgia" w:hAnsi="Georgia"/>
          <w:color w:val="000000"/>
          <w:sz w:val="30"/>
          <w:szCs w:val="30"/>
        </w:rPr>
        <w:fldChar w:fldCharType="separate"/>
      </w:r>
      <w:r>
        <w:rPr>
          <w:rStyle w:val="Hyperlink"/>
          <w:rFonts w:ascii="Georgia" w:hAnsi="Georgia"/>
          <w:color w:val="225E9B"/>
          <w:sz w:val="30"/>
          <w:szCs w:val="30"/>
          <w:bdr w:val="none" w:sz="0" w:space="0" w:color="auto" w:frame="1"/>
        </w:rPr>
        <w:t>Nonprofit Organizations</w:t>
      </w:r>
      <w:r>
        <w:rPr>
          <w:rStyle w:val="apple-converted-space"/>
          <w:rFonts w:ascii="Georgia" w:hAnsi="Georgia"/>
          <w:color w:val="225E9B"/>
          <w:sz w:val="30"/>
          <w:szCs w:val="30"/>
          <w:bdr w:val="none" w:sz="0" w:space="0" w:color="auto" w:frame="1"/>
        </w:rPr>
        <w:t> </w:t>
      </w:r>
      <w:r>
        <w:rPr>
          <w:rFonts w:ascii="Georgia" w:hAnsi="Georgia"/>
          <w:color w:val="000000"/>
          <w:sz w:val="30"/>
          <w:szCs w:val="30"/>
        </w:rPr>
        <w:fldChar w:fldCharType="end"/>
      </w:r>
      <w:r>
        <w:rPr>
          <w:rFonts w:ascii="Georgia" w:hAnsi="Georgia"/>
          <w:color w:val="000000"/>
          <w:sz w:val="30"/>
          <w:szCs w:val="30"/>
        </w:rPr>
        <w:t>around the world each year has many figures, that many that the amounts added easily surpass a country’s national budget. Charitable Organizations offer… well, what else? Charity…philanthropy or at least that’s what they claim, a way for the wealthiest to contribute to the [...]</w:t>
      </w:r>
    </w:p>
    <w:p w:rsidR="0077580A" w:rsidRDefault="0077580A" w:rsidP="0077580A">
      <w:pPr>
        <w:spacing w:line="446" w:lineRule="atLeast"/>
        <w:textAlignment w:val="baseline"/>
        <w:rPr>
          <w:rFonts w:ascii="Georgia" w:hAnsi="Georgia"/>
          <w:color w:val="000000"/>
          <w:sz w:val="28"/>
          <w:szCs w:val="28"/>
        </w:rPr>
      </w:pPr>
      <w:hyperlink r:id="rId24"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25" w:history="1">
        <w:r>
          <w:rPr>
            <w:rStyle w:val="Hyperlink"/>
            <w:rFonts w:ascii="Georgia" w:hAnsi="Georgia"/>
            <w:b w:val="0"/>
            <w:color w:val="000000"/>
            <w:sz w:val="57"/>
            <w:szCs w:val="57"/>
            <w:bdr w:val="none" w:sz="0" w:space="0" w:color="auto" w:frame="1"/>
          </w:rPr>
          <w:t>A Pink Agenda, A Green Agenda and Bahrain in the Middle</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26"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NOVEMBER 2,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27" w:anchor="comments" w:history="1">
        <w:r>
          <w:rPr>
            <w:rStyle w:val="Hyperlink"/>
            <w:rFonts w:ascii="Lucida Grande" w:hAnsi="Lucida Grande"/>
            <w:caps/>
            <w:color w:val="777777"/>
            <w:spacing w:val="24"/>
            <w:sz w:val="22"/>
            <w:szCs w:val="22"/>
            <w:bdr w:val="none" w:sz="0" w:space="0" w:color="auto" w:frame="1"/>
          </w:rPr>
          <w:t>1 COMMENT</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r>
        <w:rPr>
          <w:rFonts w:ascii="Georgia" w:hAnsi="Georgia"/>
          <w:color w:val="000000"/>
          <w:sz w:val="30"/>
          <w:szCs w:val="30"/>
        </w:rPr>
        <w:t>It’s strange how a small country like Bahrain can attract this much interest from activists worldwide and how the LGBT agenda is used to serve a political cause in this country as we have revealed on our article:</w:t>
      </w:r>
      <w:r>
        <w:rPr>
          <w:rFonts w:ascii="Georgia" w:hAnsi="Georgia"/>
          <w:color w:val="000000"/>
          <w:sz w:val="30"/>
          <w:szCs w:val="30"/>
        </w:rPr>
        <w:fldChar w:fldCharType="begin"/>
      </w:r>
      <w:r>
        <w:rPr>
          <w:rFonts w:ascii="Georgia" w:hAnsi="Georgia"/>
          <w:color w:val="000000"/>
          <w:sz w:val="30"/>
          <w:szCs w:val="30"/>
        </w:rPr>
        <w:instrText xml:space="preserve"> HYPERLINK "http://www.bahrainviews.com/?p=2129" \t "_blank" </w:instrText>
      </w:r>
      <w:r>
        <w:rPr>
          <w:rFonts w:ascii="Georgia" w:hAnsi="Georgia"/>
          <w:color w:val="000000"/>
          <w:sz w:val="30"/>
          <w:szCs w:val="30"/>
        </w:rPr>
      </w:r>
      <w:r>
        <w:rPr>
          <w:rFonts w:ascii="Georgia" w:hAnsi="Georgia"/>
          <w:color w:val="000000"/>
          <w:sz w:val="30"/>
          <w:szCs w:val="30"/>
        </w:rPr>
        <w:fldChar w:fldCharType="separate"/>
      </w:r>
      <w:r>
        <w:rPr>
          <w:rStyle w:val="apple-converted-space"/>
          <w:rFonts w:ascii="Georgia" w:hAnsi="Georgia"/>
          <w:color w:val="225E9B"/>
          <w:sz w:val="30"/>
          <w:szCs w:val="30"/>
          <w:bdr w:val="none" w:sz="0" w:space="0" w:color="auto" w:frame="1"/>
        </w:rPr>
        <w:t> </w:t>
      </w:r>
      <w:r>
        <w:rPr>
          <w:rStyle w:val="Hyperlink"/>
          <w:rFonts w:ascii="Georgia" w:hAnsi="Georgia"/>
          <w:color w:val="225E9B"/>
          <w:sz w:val="30"/>
          <w:szCs w:val="30"/>
          <w:bdr w:val="none" w:sz="0" w:space="0" w:color="auto" w:frame="1"/>
        </w:rPr>
        <w:t>Scandal: Bahrain, LGBT, A Doctor and the Senator “Delete</w:t>
      </w:r>
      <w:r>
        <w:rPr>
          <w:rFonts w:ascii="Georgia" w:hAnsi="Georgia"/>
          <w:color w:val="000000"/>
          <w:sz w:val="30"/>
          <w:szCs w:val="30"/>
        </w:rPr>
        <w:fldChar w:fldCharType="end"/>
      </w:r>
      <w:r>
        <w:rPr>
          <w:rFonts w:ascii="Georgia" w:hAnsi="Georgia"/>
          <w:color w:val="000000"/>
          <w:sz w:val="30"/>
          <w:szCs w:val="30"/>
        </w:rPr>
        <w:t>“. Many of you have even doubted [...]</w:t>
      </w:r>
    </w:p>
    <w:p w:rsidR="0077580A" w:rsidRDefault="0077580A" w:rsidP="0077580A">
      <w:pPr>
        <w:spacing w:line="446" w:lineRule="atLeast"/>
        <w:textAlignment w:val="baseline"/>
        <w:rPr>
          <w:rFonts w:ascii="Georgia" w:hAnsi="Georgia"/>
          <w:color w:val="000000"/>
          <w:sz w:val="28"/>
          <w:szCs w:val="28"/>
        </w:rPr>
      </w:pPr>
      <w:hyperlink r:id="rId28"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29" w:history="1">
        <w:r>
          <w:rPr>
            <w:rStyle w:val="Hyperlink"/>
            <w:rFonts w:ascii="Georgia" w:hAnsi="Georgia"/>
            <w:b w:val="0"/>
            <w:color w:val="000000"/>
            <w:sz w:val="57"/>
            <w:szCs w:val="57"/>
            <w:bdr w:val="none" w:sz="0" w:space="0" w:color="auto" w:frame="1"/>
          </w:rPr>
          <w:t>Game Over</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30"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NOVEMBER 1,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31" w:anchor="comments" w:history="1">
        <w:r>
          <w:rPr>
            <w:rStyle w:val="Hyperlink"/>
            <w:rFonts w:ascii="Lucida Grande" w:hAnsi="Lucida Grande"/>
            <w:caps/>
            <w:color w:val="777777"/>
            <w:spacing w:val="24"/>
            <w:sz w:val="22"/>
            <w:szCs w:val="22"/>
            <w:bdr w:val="none" w:sz="0" w:space="0" w:color="auto" w:frame="1"/>
          </w:rPr>
          <w:t>7 COMMENTS</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hyperlink r:id="rId32" w:history="1">
        <w:r w:rsidRPr="0077580A">
          <w:rPr>
            <w:rStyle w:val="Hyperlink"/>
            <w:rFonts w:ascii="Times New Roman" w:eastAsia="Times New Roman" w:hAnsi="Times New Roman"/>
            <w:sz w:val="24"/>
            <w:szCs w:val="24"/>
          </w:rPr>
          <w:t>http://www.bahrainviews.com/wp-content/uploads/2011/10/lindaend.jpg</w:t>
        </w:r>
      </w:hyperlink>
      <w:hyperlink r:id="rId33" w:history="1">
        <w:r w:rsidRPr="0077580A">
          <w:rPr>
            <w:rStyle w:val="Hyperlink"/>
            <w:rFonts w:ascii="Times New Roman" w:eastAsia="Times New Roman" w:hAnsi="Times New Roman"/>
            <w:sz w:val="24"/>
            <w:szCs w:val="24"/>
          </w:rPr>
          <w:t>http://www.bahrainviews.com/wp-content/uploads/2011/10/game-over.png</w:t>
        </w:r>
      </w:hyperlink>
      <w:r>
        <w:rPr>
          <w:rFonts w:ascii="Georgia" w:hAnsi="Georgia"/>
          <w:color w:val="000000"/>
          <w:sz w:val="30"/>
          <w:szCs w:val="30"/>
        </w:rPr>
        <w:t>We may have heard less from them lately, partly because they played foul since the beginning, partly because the response from the vast majority on their foul play was a slap on their faces… However we have also seen more “fake” activists making their presence on twitter stronger, acting and sounding [...]</w:t>
      </w:r>
    </w:p>
    <w:p w:rsidR="0077580A" w:rsidRDefault="0077580A" w:rsidP="0077580A">
      <w:pPr>
        <w:spacing w:line="446" w:lineRule="atLeast"/>
        <w:textAlignment w:val="baseline"/>
        <w:rPr>
          <w:rFonts w:ascii="Georgia" w:hAnsi="Georgia"/>
          <w:color w:val="000000"/>
          <w:sz w:val="28"/>
          <w:szCs w:val="28"/>
        </w:rPr>
      </w:pPr>
      <w:hyperlink r:id="rId34"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35" w:history="1">
        <w:proofErr w:type="spellStart"/>
        <w:r>
          <w:rPr>
            <w:rStyle w:val="Hyperlink"/>
            <w:rFonts w:ascii="Georgia" w:hAnsi="Georgia"/>
            <w:b w:val="0"/>
            <w:color w:val="000000"/>
            <w:sz w:val="57"/>
            <w:szCs w:val="57"/>
            <w:bdr w:val="none" w:sz="0" w:space="0" w:color="auto" w:frame="1"/>
          </w:rPr>
          <w:t>Trackerinblue</w:t>
        </w:r>
        <w:proofErr w:type="spellEnd"/>
        <w:r>
          <w:rPr>
            <w:rStyle w:val="Hyperlink"/>
            <w:rFonts w:ascii="Georgia" w:hAnsi="Georgia"/>
            <w:b w:val="0"/>
            <w:color w:val="000000"/>
            <w:sz w:val="57"/>
            <w:szCs w:val="57"/>
            <w:bdr w:val="none" w:sz="0" w:space="0" w:color="auto" w:frame="1"/>
          </w:rPr>
          <w:t>: from Blue to Red covering her tracks</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36"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OCTOBER 27,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37" w:anchor="comments" w:history="1">
        <w:r>
          <w:rPr>
            <w:rStyle w:val="Hyperlink"/>
            <w:rFonts w:ascii="Lucida Grande" w:hAnsi="Lucida Grande"/>
            <w:caps/>
            <w:color w:val="777777"/>
            <w:spacing w:val="24"/>
            <w:sz w:val="22"/>
            <w:szCs w:val="22"/>
            <w:bdr w:val="none" w:sz="0" w:space="0" w:color="auto" w:frame="1"/>
          </w:rPr>
          <w:t>19 COMMENTS</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r>
        <w:rPr>
          <w:rFonts w:ascii="Georgia" w:hAnsi="Georgia"/>
          <w:color w:val="000000"/>
          <w:sz w:val="30"/>
          <w:szCs w:val="30"/>
        </w:rPr>
        <w:t>@</w:t>
      </w:r>
      <w:proofErr w:type="spellStart"/>
      <w:proofErr w:type="gramStart"/>
      <w:r>
        <w:rPr>
          <w:rFonts w:ascii="Georgia" w:hAnsi="Georgia"/>
          <w:color w:val="000000"/>
          <w:sz w:val="30"/>
          <w:szCs w:val="30"/>
        </w:rPr>
        <w:t>trackerinblue</w:t>
      </w:r>
      <w:proofErr w:type="spellEnd"/>
      <w:proofErr w:type="gramEnd"/>
      <w:r>
        <w:rPr>
          <w:rFonts w:ascii="Georgia" w:hAnsi="Georgia"/>
          <w:color w:val="000000"/>
          <w:sz w:val="30"/>
          <w:szCs w:val="30"/>
        </w:rPr>
        <w:t xml:space="preserve"> aka Martha A. </w:t>
      </w:r>
      <w:proofErr w:type="spellStart"/>
      <w:r>
        <w:rPr>
          <w:rFonts w:ascii="Georgia" w:hAnsi="Georgia"/>
          <w:color w:val="000000"/>
          <w:sz w:val="30"/>
          <w:szCs w:val="30"/>
        </w:rPr>
        <w:t>Hisington</w:t>
      </w:r>
      <w:proofErr w:type="spellEnd"/>
      <w:r>
        <w:rPr>
          <w:rFonts w:ascii="Georgia" w:hAnsi="Georgia"/>
          <w:color w:val="000000"/>
          <w:sz w:val="30"/>
          <w:szCs w:val="30"/>
        </w:rPr>
        <w:t xml:space="preserve"> received her first shock when her real identity was</w:t>
      </w:r>
      <w:r>
        <w:rPr>
          <w:rStyle w:val="apple-converted-space"/>
          <w:rFonts w:ascii="Georgia" w:hAnsi="Georgia"/>
          <w:color w:val="000000"/>
          <w:sz w:val="30"/>
          <w:szCs w:val="30"/>
        </w:rPr>
        <w:t> </w:t>
      </w:r>
      <w:r>
        <w:rPr>
          <w:rFonts w:ascii="Georgia" w:hAnsi="Georgia"/>
          <w:color w:val="000000"/>
          <w:sz w:val="30"/>
          <w:szCs w:val="30"/>
        </w:rPr>
        <w:fldChar w:fldCharType="begin"/>
      </w:r>
      <w:r>
        <w:rPr>
          <w:rFonts w:ascii="Georgia" w:hAnsi="Georgia"/>
          <w:color w:val="000000"/>
          <w:sz w:val="30"/>
          <w:szCs w:val="30"/>
        </w:rPr>
        <w:instrText xml:space="preserve"> HYPERLINK "http://www.bahrainviews.com/?p=2194" \t "_blank" </w:instrText>
      </w:r>
      <w:r>
        <w:rPr>
          <w:rFonts w:ascii="Georgia" w:hAnsi="Georgia"/>
          <w:color w:val="000000"/>
          <w:sz w:val="30"/>
          <w:szCs w:val="30"/>
        </w:rPr>
      </w:r>
      <w:r>
        <w:rPr>
          <w:rFonts w:ascii="Georgia" w:hAnsi="Georgia"/>
          <w:color w:val="000000"/>
          <w:sz w:val="30"/>
          <w:szCs w:val="30"/>
        </w:rPr>
        <w:fldChar w:fldCharType="separate"/>
      </w:r>
      <w:r>
        <w:rPr>
          <w:rStyle w:val="Hyperlink"/>
          <w:rFonts w:ascii="Georgia" w:hAnsi="Georgia"/>
          <w:color w:val="225E9B"/>
          <w:sz w:val="30"/>
          <w:szCs w:val="30"/>
          <w:bdr w:val="none" w:sz="0" w:space="0" w:color="auto" w:frame="1"/>
        </w:rPr>
        <w:t>exposed</w:t>
      </w:r>
      <w:r>
        <w:rPr>
          <w:rFonts w:ascii="Georgia" w:hAnsi="Georgia"/>
          <w:color w:val="000000"/>
          <w:sz w:val="30"/>
          <w:szCs w:val="30"/>
        </w:rPr>
        <w:fldChar w:fldCharType="end"/>
      </w:r>
      <w:r>
        <w:rPr>
          <w:rStyle w:val="apple-converted-space"/>
          <w:rFonts w:ascii="Georgia" w:hAnsi="Georgia"/>
          <w:color w:val="000000"/>
          <w:sz w:val="30"/>
          <w:szCs w:val="30"/>
        </w:rPr>
        <w:t> </w:t>
      </w:r>
      <w:r>
        <w:rPr>
          <w:rFonts w:ascii="Georgia" w:hAnsi="Georgia"/>
          <w:color w:val="000000"/>
          <w:sz w:val="30"/>
          <w:szCs w:val="30"/>
        </w:rPr>
        <w:t xml:space="preserve">even if later in the day she tried to play it “cool” when at the same time she was tweeting to her supporters to assist her in spamming the accounts of all those who would </w:t>
      </w:r>
      <w:proofErr w:type="spellStart"/>
      <w:r>
        <w:rPr>
          <w:rFonts w:ascii="Georgia" w:hAnsi="Georgia"/>
          <w:color w:val="000000"/>
          <w:sz w:val="30"/>
          <w:szCs w:val="30"/>
        </w:rPr>
        <w:t>retweet</w:t>
      </w:r>
      <w:proofErr w:type="spellEnd"/>
      <w:r>
        <w:rPr>
          <w:rFonts w:ascii="Georgia" w:hAnsi="Georgia"/>
          <w:color w:val="000000"/>
          <w:sz w:val="30"/>
          <w:szCs w:val="30"/>
        </w:rPr>
        <w:t xml:space="preserve"> Bahrain Views Article [...]</w:t>
      </w:r>
    </w:p>
    <w:p w:rsidR="0077580A" w:rsidRDefault="0077580A" w:rsidP="0077580A">
      <w:pPr>
        <w:spacing w:line="446" w:lineRule="atLeast"/>
        <w:textAlignment w:val="baseline"/>
        <w:rPr>
          <w:rFonts w:ascii="Georgia" w:hAnsi="Georgia"/>
          <w:color w:val="000000"/>
          <w:sz w:val="28"/>
          <w:szCs w:val="28"/>
        </w:rPr>
      </w:pPr>
      <w:hyperlink r:id="rId38"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39" w:history="1">
        <w:r>
          <w:rPr>
            <w:rStyle w:val="Hyperlink"/>
            <w:rFonts w:ascii="Georgia" w:hAnsi="Georgia"/>
            <w:b w:val="0"/>
            <w:color w:val="000000"/>
            <w:sz w:val="57"/>
            <w:szCs w:val="57"/>
            <w:bdr w:val="none" w:sz="0" w:space="0" w:color="auto" w:frame="1"/>
          </w:rPr>
          <w:t>Scandal: Bahrain, LGBT, A Doctor and the Senator “Delete”</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40"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OCTOBER 20,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41" w:anchor="comments" w:history="1">
        <w:r>
          <w:rPr>
            <w:rStyle w:val="Hyperlink"/>
            <w:rFonts w:ascii="Lucida Grande" w:hAnsi="Lucida Grande"/>
            <w:caps/>
            <w:color w:val="777777"/>
            <w:spacing w:val="24"/>
            <w:sz w:val="22"/>
            <w:szCs w:val="22"/>
            <w:bdr w:val="none" w:sz="0" w:space="0" w:color="auto" w:frame="1"/>
          </w:rPr>
          <w:t>4 COMMENTS</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r>
        <w:rPr>
          <w:rFonts w:ascii="Georgia" w:hAnsi="Georgia"/>
          <w:color w:val="000000"/>
          <w:sz w:val="30"/>
          <w:szCs w:val="30"/>
        </w:rPr>
        <w:t>Recently a contributor to Bahrain Views family was placed at risk as information regarding her son was mentioned on a blog written by @Lindawms60</w:t>
      </w:r>
      <w:proofErr w:type="gramStart"/>
      <w:r>
        <w:rPr>
          <w:rFonts w:ascii="Georgia" w:hAnsi="Georgia"/>
          <w:color w:val="000000"/>
          <w:sz w:val="30"/>
          <w:szCs w:val="30"/>
        </w:rPr>
        <w:t>..</w:t>
      </w:r>
      <w:proofErr w:type="gramEnd"/>
      <w:r>
        <w:rPr>
          <w:rFonts w:ascii="Georgia" w:hAnsi="Georgia"/>
          <w:color w:val="000000"/>
          <w:sz w:val="30"/>
          <w:szCs w:val="30"/>
        </w:rPr>
        <w:t xml:space="preserve"> Now one thing leads to another and I decided to start here so please read the whole article to understand where this is all coming from.</w:t>
      </w:r>
    </w:p>
    <w:p w:rsidR="0077580A" w:rsidRDefault="0077580A" w:rsidP="0077580A">
      <w:pPr>
        <w:pStyle w:val="NormalWeb"/>
        <w:spacing w:beforeLines="0" w:afterLines="0" w:line="384" w:lineRule="atLeast"/>
        <w:textAlignment w:val="baseline"/>
        <w:rPr>
          <w:rFonts w:ascii="Georgia" w:hAnsi="Georgia"/>
          <w:color w:val="000000"/>
          <w:sz w:val="30"/>
          <w:szCs w:val="30"/>
        </w:rPr>
      </w:pPr>
      <w:hyperlink r:id="rId42" w:history="1">
        <w:r w:rsidRPr="0077580A">
          <w:rPr>
            <w:rStyle w:val="Hyperlink"/>
            <w:rFonts w:ascii="Times New Roman" w:eastAsia="Times New Roman" w:hAnsi="Times New Roman"/>
            <w:sz w:val="24"/>
            <w:szCs w:val="24"/>
          </w:rPr>
          <w:t>http://www.bahrainviews.com/wp-content/uploads/2011/10/Protest-Bahraini-business-300x1841.jpg</w:t>
        </w:r>
      </w:hyperlink>
      <w:r>
        <w:rPr>
          <w:rFonts w:ascii="Georgia" w:hAnsi="Georgia"/>
          <w:color w:val="000000"/>
          <w:sz w:val="30"/>
          <w:szCs w:val="30"/>
        </w:rPr>
        <w:t>Notice the recent [...]</w:t>
      </w:r>
    </w:p>
    <w:p w:rsidR="0077580A" w:rsidRDefault="0077580A" w:rsidP="0077580A">
      <w:pPr>
        <w:spacing w:line="446" w:lineRule="atLeast"/>
        <w:textAlignment w:val="baseline"/>
        <w:rPr>
          <w:rFonts w:ascii="Georgia" w:hAnsi="Georgia"/>
          <w:color w:val="000000"/>
          <w:sz w:val="28"/>
          <w:szCs w:val="28"/>
        </w:rPr>
      </w:pPr>
      <w:hyperlink r:id="rId43"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44" w:history="1">
        <w:r>
          <w:rPr>
            <w:rStyle w:val="Hyperlink"/>
            <w:rFonts w:ascii="Georgia" w:hAnsi="Georgia"/>
            <w:b w:val="0"/>
            <w:color w:val="000000"/>
            <w:sz w:val="57"/>
            <w:szCs w:val="57"/>
            <w:bdr w:val="none" w:sz="0" w:space="0" w:color="auto" w:frame="1"/>
          </w:rPr>
          <w:t xml:space="preserve">Back to </w:t>
        </w:r>
        <w:proofErr w:type="gramStart"/>
        <w:r>
          <w:rPr>
            <w:rStyle w:val="Hyperlink"/>
            <w:rFonts w:ascii="Georgia" w:hAnsi="Georgia"/>
            <w:b w:val="0"/>
            <w:color w:val="000000"/>
            <w:sz w:val="57"/>
            <w:szCs w:val="57"/>
            <w:bdr w:val="none" w:sz="0" w:space="0" w:color="auto" w:frame="1"/>
          </w:rPr>
          <w:t>Back(</w:t>
        </w:r>
        <w:proofErr w:type="gramEnd"/>
        <w:r>
          <w:rPr>
            <w:rStyle w:val="Hyperlink"/>
            <w:rFonts w:ascii="Georgia" w:hAnsi="Georgia"/>
            <w:b w:val="0"/>
            <w:color w:val="000000"/>
            <w:sz w:val="57"/>
            <w:szCs w:val="57"/>
            <w:bdr w:val="none" w:sz="0" w:space="0" w:color="auto" w:frame="1"/>
          </w:rPr>
          <w:t>UP) this time….</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45"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OCTOBER 19,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46" w:anchor="comments" w:history="1">
        <w:r>
          <w:rPr>
            <w:rStyle w:val="Hyperlink"/>
            <w:rFonts w:ascii="Lucida Grande" w:hAnsi="Lucida Grande"/>
            <w:caps/>
            <w:color w:val="777777"/>
            <w:spacing w:val="24"/>
            <w:sz w:val="22"/>
            <w:szCs w:val="22"/>
            <w:bdr w:val="none" w:sz="0" w:space="0" w:color="auto" w:frame="1"/>
          </w:rPr>
          <w:t>LEAVE A COMMENT</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hyperlink r:id="rId47" w:history="1">
        <w:r w:rsidRPr="0077580A">
          <w:rPr>
            <w:rStyle w:val="Hyperlink"/>
            <w:rFonts w:ascii="Times New Roman" w:eastAsia="Times New Roman" w:hAnsi="Times New Roman"/>
            <w:sz w:val="24"/>
            <w:szCs w:val="24"/>
          </w:rPr>
          <w:t>http://www.bahrainviews.com/wp-content/uploads/2011/10/leah00.png</w:t>
        </w:r>
      </w:hyperlink>
      <w:r>
        <w:rPr>
          <w:rFonts w:ascii="Georgia" w:hAnsi="Georgia"/>
          <w:color w:val="000000"/>
          <w:sz w:val="30"/>
          <w:szCs w:val="30"/>
        </w:rPr>
        <w:t xml:space="preserve">It seems we are not the only ones in this world to believe there is something “fake” about Leah </w:t>
      </w:r>
      <w:proofErr w:type="spellStart"/>
      <w:r>
        <w:rPr>
          <w:rFonts w:ascii="Georgia" w:hAnsi="Georgia"/>
          <w:color w:val="000000"/>
          <w:sz w:val="30"/>
          <w:szCs w:val="30"/>
        </w:rPr>
        <w:t>McElrath’s</w:t>
      </w:r>
      <w:proofErr w:type="spellEnd"/>
      <w:r>
        <w:rPr>
          <w:rFonts w:ascii="Georgia" w:hAnsi="Georgia"/>
          <w:color w:val="000000"/>
          <w:sz w:val="30"/>
          <w:szCs w:val="30"/>
        </w:rPr>
        <w:t xml:space="preserve"> tweets.</w:t>
      </w:r>
    </w:p>
    <w:p w:rsidR="0077580A" w:rsidRDefault="0077580A" w:rsidP="0077580A">
      <w:pPr>
        <w:pStyle w:val="NormalWeb"/>
        <w:spacing w:beforeLines="0" w:afterLines="0" w:line="384" w:lineRule="atLeast"/>
        <w:textAlignment w:val="baseline"/>
        <w:rPr>
          <w:rFonts w:ascii="Georgia" w:hAnsi="Georgia"/>
          <w:color w:val="000000"/>
          <w:sz w:val="30"/>
          <w:szCs w:val="30"/>
        </w:rPr>
      </w:pPr>
      <w:r>
        <w:rPr>
          <w:rFonts w:ascii="Georgia" w:hAnsi="Georgia"/>
          <w:color w:val="000000"/>
          <w:sz w:val="30"/>
          <w:szCs w:val="30"/>
        </w:rPr>
        <w:t xml:space="preserve">Backstabbing, Trolling, I know, I know, we’ve been through all this before… But we found something which might be interesting enough to explain the connections and “collaboration” of Leah McElrath with the </w:t>
      </w:r>
      <w:proofErr w:type="gramStart"/>
      <w:r>
        <w:rPr>
          <w:rFonts w:ascii="Georgia" w:hAnsi="Georgia"/>
          <w:color w:val="000000"/>
          <w:sz w:val="30"/>
          <w:szCs w:val="30"/>
        </w:rPr>
        <w:t>Media(</w:t>
      </w:r>
      <w:proofErr w:type="gramEnd"/>
      <w:r>
        <w:rPr>
          <w:rFonts w:ascii="Georgia" w:hAnsi="Georgia"/>
          <w:color w:val="000000"/>
          <w:sz w:val="30"/>
          <w:szCs w:val="30"/>
        </w:rPr>
        <w:t>besides, [...]</w:t>
      </w:r>
    </w:p>
    <w:p w:rsidR="0077580A" w:rsidRDefault="0077580A" w:rsidP="0077580A">
      <w:pPr>
        <w:spacing w:line="446" w:lineRule="atLeast"/>
        <w:textAlignment w:val="baseline"/>
        <w:rPr>
          <w:rFonts w:ascii="Georgia" w:hAnsi="Georgia"/>
          <w:color w:val="000000"/>
          <w:sz w:val="28"/>
          <w:szCs w:val="28"/>
        </w:rPr>
      </w:pPr>
      <w:hyperlink r:id="rId48"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49" w:history="1">
        <w:r>
          <w:rPr>
            <w:rStyle w:val="Hyperlink"/>
            <w:rFonts w:ascii="Georgia" w:hAnsi="Georgia"/>
            <w:b w:val="0"/>
            <w:color w:val="000000"/>
            <w:sz w:val="57"/>
            <w:szCs w:val="57"/>
            <w:bdr w:val="none" w:sz="0" w:space="0" w:color="auto" w:frame="1"/>
          </w:rPr>
          <w:t>“Criminal Minds”</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50"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OCTOBER 16,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51" w:anchor="comments" w:history="1">
        <w:r>
          <w:rPr>
            <w:rStyle w:val="Hyperlink"/>
            <w:rFonts w:ascii="Lucida Grande" w:hAnsi="Lucida Grande"/>
            <w:caps/>
            <w:color w:val="777777"/>
            <w:spacing w:val="24"/>
            <w:sz w:val="22"/>
            <w:szCs w:val="22"/>
            <w:bdr w:val="none" w:sz="0" w:space="0" w:color="auto" w:frame="1"/>
          </w:rPr>
          <w:t>5 COMMENTS</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r>
        <w:rPr>
          <w:rFonts w:ascii="Georgia" w:hAnsi="Georgia"/>
          <w:color w:val="000000"/>
          <w:sz w:val="30"/>
          <w:szCs w:val="30"/>
        </w:rPr>
        <w:t>To be honest, I initially thought Linda William’s insanity was simply falling victim of the HR or PR “professionals” who we have explicitly reported in Bahrain Views. An old retired lady obsessed about “Human Rights” who as per our latest information is on anti-depressants and drugs was literally used by the Human Rights Fraud Gang [...]</w:t>
      </w:r>
    </w:p>
    <w:p w:rsidR="0077580A" w:rsidRDefault="0077580A" w:rsidP="0077580A">
      <w:pPr>
        <w:spacing w:line="446" w:lineRule="atLeast"/>
        <w:textAlignment w:val="baseline"/>
        <w:rPr>
          <w:rFonts w:ascii="Georgia" w:hAnsi="Georgia"/>
          <w:color w:val="000000"/>
          <w:sz w:val="28"/>
          <w:szCs w:val="28"/>
        </w:rPr>
      </w:pPr>
      <w:hyperlink r:id="rId52"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53" w:history="1">
        <w:r>
          <w:rPr>
            <w:rStyle w:val="Hyperlink"/>
            <w:rFonts w:ascii="Georgia" w:hAnsi="Georgia"/>
            <w:b w:val="0"/>
            <w:color w:val="000000"/>
            <w:sz w:val="57"/>
            <w:szCs w:val="57"/>
            <w:bdr w:val="none" w:sz="0" w:space="0" w:color="auto" w:frame="1"/>
          </w:rPr>
          <w:t xml:space="preserve">Back to </w:t>
        </w:r>
        <w:proofErr w:type="gramStart"/>
        <w:r>
          <w:rPr>
            <w:rStyle w:val="Hyperlink"/>
            <w:rFonts w:ascii="Georgia" w:hAnsi="Georgia"/>
            <w:b w:val="0"/>
            <w:color w:val="000000"/>
            <w:sz w:val="57"/>
            <w:szCs w:val="57"/>
            <w:bdr w:val="none" w:sz="0" w:space="0" w:color="auto" w:frame="1"/>
          </w:rPr>
          <w:t>Back(</w:t>
        </w:r>
        <w:proofErr w:type="gramEnd"/>
        <w:r>
          <w:rPr>
            <w:rStyle w:val="Hyperlink"/>
            <w:rFonts w:ascii="Georgia" w:hAnsi="Georgia"/>
            <w:b w:val="0"/>
            <w:color w:val="000000"/>
            <w:sz w:val="57"/>
            <w:szCs w:val="57"/>
            <w:bdr w:val="none" w:sz="0" w:space="0" w:color="auto" w:frame="1"/>
          </w:rPr>
          <w:t>stabbing) Trolling</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54"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OCTOBER 12,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55" w:anchor="comments" w:history="1">
        <w:r>
          <w:rPr>
            <w:rStyle w:val="Hyperlink"/>
            <w:rFonts w:ascii="Lucida Grande" w:hAnsi="Lucida Grande"/>
            <w:caps/>
            <w:color w:val="777777"/>
            <w:spacing w:val="24"/>
            <w:sz w:val="22"/>
            <w:szCs w:val="22"/>
            <w:bdr w:val="none" w:sz="0" w:space="0" w:color="auto" w:frame="1"/>
          </w:rPr>
          <w:t>7 COMMENTS</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r>
        <w:rPr>
          <w:rFonts w:ascii="Georgia" w:hAnsi="Georgia"/>
          <w:color w:val="000000"/>
          <w:sz w:val="30"/>
          <w:szCs w:val="30"/>
        </w:rPr>
        <w:t>With reference to J. David Goodman’s blog post (repeat: blog post) on 11-10-2011 at the New York Times titled “‘Twitter Trolls’ Haunt Discussions of Bahrain Online” (link here:</w:t>
      </w:r>
      <w:hyperlink r:id="rId56" w:history="1">
        <w:r>
          <w:rPr>
            <w:rStyle w:val="Hyperlink"/>
            <w:rFonts w:ascii="Georgia" w:hAnsi="Georgia"/>
            <w:color w:val="225E9B"/>
            <w:sz w:val="30"/>
            <w:szCs w:val="30"/>
            <w:bdr w:val="none" w:sz="0" w:space="0" w:color="auto" w:frame="1"/>
          </w:rPr>
          <w:t>http://thelede.blogs.nytimes.com/2011/10/11/twitter-trolls-haunt-discussions-of-bahrain-online/?smid=tw-nytimes</w:t>
        </w:r>
      </w:hyperlink>
      <w:proofErr w:type="gramStart"/>
      <w:r>
        <w:rPr>
          <w:rFonts w:ascii="Georgia" w:hAnsi="Georgia"/>
          <w:color w:val="000000"/>
          <w:sz w:val="30"/>
          <w:szCs w:val="30"/>
        </w:rPr>
        <w:t>)  I</w:t>
      </w:r>
      <w:proofErr w:type="gramEnd"/>
      <w:r>
        <w:rPr>
          <w:rFonts w:ascii="Georgia" w:hAnsi="Georgia"/>
          <w:color w:val="000000"/>
          <w:sz w:val="30"/>
          <w:szCs w:val="30"/>
        </w:rPr>
        <w:t xml:space="preserve"> would initially agree with Mr. Goodman on the basis that there exist indeed trolls that haunt Bahrain’s twitter timeline. But did he actually check [...]</w:t>
      </w:r>
    </w:p>
    <w:p w:rsidR="0077580A" w:rsidRDefault="0077580A" w:rsidP="0077580A">
      <w:pPr>
        <w:spacing w:line="446" w:lineRule="atLeast"/>
        <w:textAlignment w:val="baseline"/>
        <w:rPr>
          <w:rFonts w:ascii="Georgia" w:hAnsi="Georgia"/>
          <w:color w:val="000000"/>
          <w:sz w:val="28"/>
          <w:szCs w:val="28"/>
        </w:rPr>
      </w:pPr>
      <w:hyperlink r:id="rId57"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58" w:history="1">
        <w:r>
          <w:rPr>
            <w:rStyle w:val="Hyperlink"/>
            <w:rFonts w:ascii="Georgia" w:hAnsi="Georgia"/>
            <w:b w:val="0"/>
            <w:color w:val="000000"/>
            <w:sz w:val="57"/>
            <w:szCs w:val="57"/>
            <w:bdr w:val="none" w:sz="0" w:space="0" w:color="auto" w:frame="1"/>
          </w:rPr>
          <w:t>The Nobel Peace Prize nominee Leah McElrath will visit Bahrain</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59"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SEPTEMBER 28,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60" w:anchor="comments" w:history="1">
        <w:r>
          <w:rPr>
            <w:rStyle w:val="Hyperlink"/>
            <w:rFonts w:ascii="Lucida Grande" w:hAnsi="Lucida Grande"/>
            <w:caps/>
            <w:color w:val="777777"/>
            <w:spacing w:val="24"/>
            <w:sz w:val="22"/>
            <w:szCs w:val="22"/>
            <w:bdr w:val="none" w:sz="0" w:space="0" w:color="auto" w:frame="1"/>
          </w:rPr>
          <w:t>10 COMMENTS</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hyperlink r:id="rId61" w:history="1">
        <w:r w:rsidRPr="0077580A">
          <w:rPr>
            <w:rStyle w:val="Hyperlink"/>
            <w:rFonts w:ascii="Times New Roman" w:eastAsia="Times New Roman" w:hAnsi="Times New Roman"/>
            <w:sz w:val="24"/>
            <w:szCs w:val="24"/>
          </w:rPr>
          <w:t>http://www.bahrainviews.com/wp-content/uploads/2011/09/photo.jpg</w:t>
        </w:r>
      </w:hyperlink>
      <w:r>
        <w:rPr>
          <w:rFonts w:ascii="Georgia" w:hAnsi="Georgia"/>
          <w:color w:val="000000"/>
          <w:sz w:val="30"/>
          <w:szCs w:val="30"/>
        </w:rPr>
        <w:t xml:space="preserve">Long awaited Leah McElrath, Human rights activist, psychotherapist, media strategist, famous LGBT rights advocate and mother, who as per her twitter </w:t>
      </w:r>
      <w:proofErr w:type="gramStart"/>
      <w:r>
        <w:rPr>
          <w:rFonts w:ascii="Georgia" w:hAnsi="Georgia"/>
          <w:color w:val="000000"/>
          <w:sz w:val="30"/>
          <w:szCs w:val="30"/>
        </w:rPr>
        <w:t>profile :</w:t>
      </w:r>
      <w:proofErr w:type="gramEnd"/>
      <w:r>
        <w:rPr>
          <w:rFonts w:ascii="Georgia" w:hAnsi="Georgia"/>
          <w:color w:val="000000"/>
          <w:sz w:val="30"/>
          <w:szCs w:val="30"/>
        </w:rPr>
        <w:t> ”curates &amp; comments on breaking world news &amp; USA politics because she cares” (sounds like an eco-friendly soap-detergent commercial)  but whose ”world” and action has been limited so far within Bahrain’s territory, [...]</w:t>
      </w:r>
    </w:p>
    <w:p w:rsidR="0077580A" w:rsidRDefault="0077580A" w:rsidP="0077580A">
      <w:pPr>
        <w:spacing w:line="446" w:lineRule="atLeast"/>
        <w:textAlignment w:val="baseline"/>
        <w:rPr>
          <w:rFonts w:ascii="Georgia" w:hAnsi="Georgia"/>
          <w:color w:val="000000"/>
          <w:sz w:val="28"/>
          <w:szCs w:val="28"/>
        </w:rPr>
      </w:pPr>
      <w:hyperlink r:id="rId62"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pStyle w:val="Heading2"/>
        <w:spacing w:before="0" w:after="0" w:line="240" w:lineRule="atLeast"/>
        <w:textAlignment w:val="baseline"/>
        <w:rPr>
          <w:rFonts w:ascii="Georgia" w:hAnsi="Georgia"/>
          <w:b w:val="0"/>
          <w:color w:val="000000"/>
          <w:sz w:val="56"/>
          <w:szCs w:val="56"/>
        </w:rPr>
      </w:pPr>
      <w:hyperlink r:id="rId63" w:history="1">
        <w:r>
          <w:rPr>
            <w:rStyle w:val="Hyperlink"/>
            <w:rFonts w:ascii="Georgia" w:hAnsi="Georgia"/>
            <w:b w:val="0"/>
            <w:color w:val="000000"/>
            <w:sz w:val="57"/>
            <w:szCs w:val="57"/>
            <w:bdr w:val="none" w:sz="0" w:space="0" w:color="auto" w:frame="1"/>
          </w:rPr>
          <w:t>These are the “HR Activists” mentioned in BICI statement</w:t>
        </w:r>
      </w:hyperlink>
    </w:p>
    <w:p w:rsidR="0077580A" w:rsidRDefault="0077580A" w:rsidP="0077580A">
      <w:pPr>
        <w:spacing w:line="446" w:lineRule="atLeast"/>
        <w:textAlignment w:val="baseline"/>
        <w:rPr>
          <w:rFonts w:ascii="Lucida Grande" w:hAnsi="Lucida Grande"/>
          <w:caps/>
          <w:color w:val="000000"/>
          <w:spacing w:val="24"/>
          <w:sz w:val="28"/>
          <w:szCs w:val="28"/>
        </w:rPr>
      </w:pPr>
      <w:r>
        <w:rPr>
          <w:rStyle w:val="sword"/>
          <w:rFonts w:ascii="Lucida Grande" w:hAnsi="Lucida Grande"/>
          <w:caps/>
          <w:color w:val="AFAFAF"/>
          <w:sz w:val="22"/>
          <w:szCs w:val="22"/>
          <w:bdr w:val="none" w:sz="0" w:space="0" w:color="auto" w:frame="1"/>
        </w:rPr>
        <w:t>by</w:t>
      </w:r>
      <w:r>
        <w:rPr>
          <w:rStyle w:val="apple-converted-space"/>
          <w:rFonts w:ascii="Lucida Grande" w:hAnsi="Lucida Grande"/>
          <w:caps/>
          <w:color w:val="777777"/>
          <w:spacing w:val="24"/>
          <w:sz w:val="22"/>
          <w:szCs w:val="22"/>
          <w:bdr w:val="none" w:sz="0" w:space="0" w:color="auto" w:frame="1"/>
        </w:rPr>
        <w:t> </w:t>
      </w:r>
      <w:hyperlink r:id="rId64" w:history="1">
        <w:r>
          <w:rPr>
            <w:rStyle w:val="Hyperlink"/>
            <w:rFonts w:ascii="Lucida Grande" w:hAnsi="Lucida Grande"/>
            <w:caps/>
            <w:color w:val="777777"/>
            <w:spacing w:val="24"/>
            <w:sz w:val="22"/>
            <w:szCs w:val="22"/>
            <w:bdr w:val="none" w:sz="0" w:space="0" w:color="auto" w:frame="1"/>
          </w:rPr>
          <w:t>ADMIN</w:t>
        </w:r>
      </w:hyperlink>
      <w:r>
        <w:rPr>
          <w:rStyle w:val="apple-converted-space"/>
          <w:rFonts w:ascii="Lucida Grande" w:hAnsi="Lucida Grande"/>
          <w:caps/>
          <w:color w:val="777777"/>
          <w:spacing w:val="24"/>
          <w:sz w:val="22"/>
          <w:szCs w:val="22"/>
          <w:bdr w:val="none" w:sz="0" w:space="0" w:color="auto" w:frame="1"/>
        </w:rPr>
        <w:t> </w:t>
      </w:r>
      <w:r>
        <w:rPr>
          <w:rStyle w:val="sword"/>
          <w:rFonts w:ascii="Lucida Grande" w:hAnsi="Lucida Grande"/>
          <w:caps/>
          <w:color w:val="AFAFAF"/>
          <w:sz w:val="22"/>
          <w:szCs w:val="22"/>
          <w:bdr w:val="none" w:sz="0" w:space="0" w:color="auto" w:frame="1"/>
        </w:rPr>
        <w:t>on</w:t>
      </w:r>
      <w:r>
        <w:rPr>
          <w:rStyle w:val="apple-converted-space"/>
          <w:rFonts w:ascii="Lucida Grande" w:hAnsi="Lucida Grande"/>
          <w:caps/>
          <w:color w:val="777777"/>
          <w:spacing w:val="24"/>
          <w:sz w:val="22"/>
          <w:szCs w:val="22"/>
          <w:bdr w:val="none" w:sz="0" w:space="0" w:color="auto" w:frame="1"/>
        </w:rPr>
        <w:t> </w:t>
      </w:r>
      <w:r>
        <w:rPr>
          <w:rStyle w:val="datetimepublished"/>
          <w:rFonts w:ascii="Lucida Grande" w:hAnsi="Lucida Grande"/>
          <w:caps/>
          <w:color w:val="777777"/>
          <w:spacing w:val="24"/>
          <w:sz w:val="22"/>
          <w:szCs w:val="22"/>
          <w:bdr w:val="none" w:sz="0" w:space="0" w:color="auto" w:frame="1"/>
        </w:rPr>
        <w:t>AUGUST 16, 2011</w:t>
      </w:r>
      <w:r>
        <w:rPr>
          <w:rStyle w:val="apple-converted-space"/>
          <w:rFonts w:ascii="Lucida Grande" w:hAnsi="Lucida Grande"/>
          <w:caps/>
          <w:color w:val="777777"/>
          <w:spacing w:val="24"/>
          <w:sz w:val="22"/>
          <w:szCs w:val="22"/>
          <w:bdr w:val="none" w:sz="0" w:space="0" w:color="auto" w:frame="1"/>
        </w:rPr>
        <w:t> </w:t>
      </w:r>
      <w:r>
        <w:rPr>
          <w:rStyle w:val="Emphasis"/>
          <w:rFonts w:ascii="Lucida Grande" w:hAnsi="Lucida Grande"/>
          <w:i w:val="0"/>
          <w:caps/>
          <w:color w:val="777777"/>
          <w:spacing w:val="24"/>
          <w:sz w:val="22"/>
          <w:szCs w:val="22"/>
          <w:bdr w:val="none" w:sz="0" w:space="0" w:color="auto" w:frame="1"/>
        </w:rPr>
        <w:t>·</w:t>
      </w:r>
      <w:r>
        <w:rPr>
          <w:rStyle w:val="apple-converted-space"/>
          <w:rFonts w:ascii="Lucida Grande" w:hAnsi="Lucida Grande"/>
          <w:caps/>
          <w:color w:val="777777"/>
          <w:spacing w:val="24"/>
          <w:sz w:val="22"/>
          <w:szCs w:val="22"/>
          <w:bdr w:val="none" w:sz="0" w:space="0" w:color="auto" w:frame="1"/>
        </w:rPr>
        <w:t> </w:t>
      </w:r>
      <w:hyperlink r:id="rId65" w:anchor="comments" w:history="1">
        <w:r>
          <w:rPr>
            <w:rStyle w:val="Hyperlink"/>
            <w:rFonts w:ascii="Lucida Grande" w:hAnsi="Lucida Grande"/>
            <w:caps/>
            <w:color w:val="777777"/>
            <w:spacing w:val="24"/>
            <w:sz w:val="22"/>
            <w:szCs w:val="22"/>
            <w:bdr w:val="none" w:sz="0" w:space="0" w:color="auto" w:frame="1"/>
          </w:rPr>
          <w:t>14 COMMENTS</w:t>
        </w:r>
      </w:hyperlink>
    </w:p>
    <w:p w:rsidR="0077580A" w:rsidRDefault="0077580A" w:rsidP="0077580A">
      <w:pPr>
        <w:pStyle w:val="NormalWeb"/>
        <w:spacing w:beforeLines="0" w:afterLines="0" w:line="384" w:lineRule="atLeast"/>
        <w:textAlignment w:val="baseline"/>
        <w:rPr>
          <w:rFonts w:ascii="Georgia" w:hAnsi="Georgia"/>
          <w:color w:val="000000"/>
          <w:sz w:val="30"/>
          <w:szCs w:val="30"/>
        </w:rPr>
      </w:pPr>
      <w:r>
        <w:rPr>
          <w:rFonts w:ascii="Georgia" w:hAnsi="Georgia"/>
          <w:color w:val="000000"/>
          <w:sz w:val="30"/>
          <w:szCs w:val="30"/>
        </w:rPr>
        <w:t> </w:t>
      </w:r>
      <w:hyperlink r:id="rId66" w:history="1">
        <w:r w:rsidRPr="0077580A">
          <w:rPr>
            <w:rStyle w:val="Hyperlink"/>
            <w:rFonts w:ascii="Times New Roman" w:eastAsia="Times New Roman" w:hAnsi="Times New Roman"/>
            <w:sz w:val="24"/>
            <w:szCs w:val="24"/>
          </w:rPr>
          <w:t>http://www.bahrainviews.com/wp-content/uploads/2011/08/1-human-rights-in-iran-sajad-asadi-iran-thumb1.jpg</w:t>
        </w:r>
      </w:hyperlink>
      <w:r>
        <w:rPr>
          <w:rFonts w:ascii="Georgia" w:hAnsi="Georgia"/>
          <w:color w:val="000000"/>
          <w:sz w:val="30"/>
          <w:szCs w:val="30"/>
        </w:rPr>
        <w:t>The HR Activists’ Pitfall: WHO FELL IN FINALLY??</w:t>
      </w:r>
    </w:p>
    <w:p w:rsidR="0077580A" w:rsidRDefault="0077580A" w:rsidP="0077580A">
      <w:pPr>
        <w:pStyle w:val="NormalWeb"/>
        <w:spacing w:beforeLines="0" w:afterLines="0" w:line="384" w:lineRule="atLeast"/>
        <w:textAlignment w:val="baseline"/>
        <w:rPr>
          <w:rFonts w:ascii="Georgia" w:hAnsi="Georgia"/>
          <w:color w:val="000000"/>
          <w:sz w:val="30"/>
          <w:szCs w:val="30"/>
        </w:rPr>
      </w:pPr>
      <w:r>
        <w:rPr>
          <w:rFonts w:ascii="Georgia" w:hAnsi="Georgia"/>
          <w:color w:val="000000"/>
          <w:sz w:val="30"/>
          <w:szCs w:val="30"/>
        </w:rPr>
        <w:t xml:space="preserve">Twitter was literally on fire when supposedly “confirmed” information surfaced that members of the Bahrain Independent Commission of Inquiry had resigned with news on their </w:t>
      </w:r>
      <w:proofErr w:type="spellStart"/>
      <w:r>
        <w:rPr>
          <w:rFonts w:ascii="Georgia" w:hAnsi="Georgia"/>
          <w:color w:val="000000"/>
          <w:sz w:val="30"/>
          <w:szCs w:val="30"/>
        </w:rPr>
        <w:t>insault</w:t>
      </w:r>
      <w:proofErr w:type="spellEnd"/>
      <w:r>
        <w:rPr>
          <w:rFonts w:ascii="Georgia" w:hAnsi="Georgia"/>
          <w:color w:val="000000"/>
          <w:sz w:val="30"/>
          <w:szCs w:val="30"/>
        </w:rPr>
        <w:t xml:space="preserve"> and attack by angry mobs. People would tweet and </w:t>
      </w:r>
      <w:proofErr w:type="spellStart"/>
      <w:r>
        <w:rPr>
          <w:rFonts w:ascii="Georgia" w:hAnsi="Georgia"/>
          <w:color w:val="000000"/>
          <w:sz w:val="30"/>
          <w:szCs w:val="30"/>
        </w:rPr>
        <w:t>retweet</w:t>
      </w:r>
      <w:proofErr w:type="spellEnd"/>
      <w:r>
        <w:rPr>
          <w:rFonts w:ascii="Georgia" w:hAnsi="Georgia"/>
          <w:color w:val="000000"/>
          <w:sz w:val="30"/>
          <w:szCs w:val="30"/>
        </w:rPr>
        <w:t xml:space="preserve"> until the morning hours of [...]</w:t>
      </w:r>
    </w:p>
    <w:p w:rsidR="0077580A" w:rsidRDefault="0077580A" w:rsidP="0077580A">
      <w:pPr>
        <w:spacing w:line="446" w:lineRule="atLeast"/>
        <w:textAlignment w:val="baseline"/>
        <w:rPr>
          <w:rFonts w:ascii="Georgia" w:hAnsi="Georgia"/>
          <w:color w:val="000000"/>
          <w:sz w:val="28"/>
          <w:szCs w:val="28"/>
        </w:rPr>
      </w:pPr>
      <w:hyperlink r:id="rId67" w:history="1">
        <w:r>
          <w:rPr>
            <w:rStyle w:val="Hyperlink"/>
            <w:rFonts w:ascii="Georgia" w:hAnsi="Georgia"/>
            <w:color w:val="225E9B"/>
            <w:sz w:val="28"/>
            <w:szCs w:val="28"/>
            <w:bdr w:val="none" w:sz="0" w:space="0" w:color="auto" w:frame="1"/>
          </w:rPr>
          <w:t>Continue Reading</w:t>
        </w:r>
        <w:r>
          <w:rPr>
            <w:rStyle w:val="apple-converted-space"/>
            <w:rFonts w:ascii="Georgia" w:hAnsi="Georgia"/>
            <w:color w:val="225E9B"/>
            <w:sz w:val="28"/>
            <w:szCs w:val="28"/>
            <w:bdr w:val="none" w:sz="0" w:space="0" w:color="auto" w:frame="1"/>
          </w:rPr>
          <w:t> </w:t>
        </w:r>
        <w:r>
          <w:rPr>
            <w:rStyle w:val="rightarrow"/>
            <w:color w:val="225E9B"/>
            <w:sz w:val="28"/>
            <w:szCs w:val="28"/>
            <w:bdr w:val="none" w:sz="0" w:space="0" w:color="auto" w:frame="1"/>
          </w:rPr>
          <w:t>→</w:t>
        </w:r>
      </w:hyperlink>
    </w:p>
    <w:p w:rsidR="0077580A" w:rsidRDefault="0077580A" w:rsidP="0077580A">
      <w:pPr>
        <w:spacing w:line="446" w:lineRule="atLeast"/>
        <w:textAlignment w:val="baseline"/>
        <w:rPr>
          <w:rFonts w:ascii="Georgia" w:hAnsi="Georgia"/>
          <w:color w:val="000000"/>
          <w:sz w:val="28"/>
          <w:szCs w:val="28"/>
        </w:rPr>
      </w:pPr>
      <w:hyperlink r:id="rId68" w:history="1">
        <w:r>
          <w:rPr>
            <w:rStyle w:val="Hyperlink"/>
            <w:color w:val="225E9B"/>
            <w:sz w:val="28"/>
            <w:szCs w:val="28"/>
            <w:bdr w:val="none" w:sz="0" w:space="0" w:color="auto" w:frame="1"/>
          </w:rPr>
          <w:t>←</w:t>
        </w:r>
        <w:r>
          <w:rPr>
            <w:rStyle w:val="Hyperlink"/>
            <w:rFonts w:ascii="Georgia" w:hAnsi="Georgia"/>
            <w:color w:val="225E9B"/>
            <w:sz w:val="28"/>
            <w:szCs w:val="28"/>
            <w:bdr w:val="none" w:sz="0" w:space="0" w:color="auto" w:frame="1"/>
          </w:rPr>
          <w:t xml:space="preserve"> Previous Entries</w:t>
        </w:r>
      </w:hyperlink>
    </w:p>
    <w:p w:rsidR="0077580A" w:rsidRDefault="00D30980" w:rsidP="007E69DA">
      <w:pPr>
        <w:bidi/>
      </w:pPr>
      <w:r>
        <w:br w:type="page"/>
      </w:r>
    </w:p>
    <w:p w:rsidR="0077580A" w:rsidRDefault="0077580A" w:rsidP="007E69DA">
      <w:pPr>
        <w:bidi/>
      </w:pPr>
    </w:p>
    <w:p w:rsidR="0077580A" w:rsidRDefault="0077580A" w:rsidP="007E69DA">
      <w:pPr>
        <w:bidi/>
      </w:pPr>
    </w:p>
    <w:p w:rsidR="0077580A" w:rsidRDefault="0077580A" w:rsidP="007E69DA">
      <w:pPr>
        <w:bidi/>
      </w:pPr>
    </w:p>
    <w:p w:rsidR="0077580A" w:rsidRDefault="0077580A" w:rsidP="007E69DA">
      <w:pPr>
        <w:bidi/>
      </w:pPr>
      <w:r>
        <w:rPr>
          <w:noProof/>
        </w:rPr>
        <w:drawing>
          <wp:inline distT="0" distB="0" distL="0" distR="0">
            <wp:extent cx="6400800" cy="1609782"/>
            <wp:effectExtent l="2540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6400800" cy="1609782"/>
                    </a:xfrm>
                    <a:prstGeom prst="rect">
                      <a:avLst/>
                    </a:prstGeom>
                    <a:noFill/>
                    <a:ln w="9525">
                      <a:noFill/>
                      <a:miter lim="800000"/>
                      <a:headEnd/>
                      <a:tailEnd/>
                    </a:ln>
                  </pic:spPr>
                </pic:pic>
              </a:graphicData>
            </a:graphic>
          </wp:inline>
        </w:drawing>
      </w:r>
    </w:p>
    <w:p w:rsidR="0077580A" w:rsidRDefault="0077580A" w:rsidP="007E69DA">
      <w:pPr>
        <w:bidi/>
      </w:pPr>
    </w:p>
    <w:p w:rsidR="0077580A" w:rsidRDefault="0077580A" w:rsidP="007E69DA">
      <w:pPr>
        <w:bidi/>
      </w:pPr>
    </w:p>
    <w:p w:rsidR="0077580A" w:rsidRDefault="0077580A" w:rsidP="007E69DA">
      <w:pPr>
        <w:bidi/>
      </w:pPr>
    </w:p>
    <w:p w:rsidR="0077580A" w:rsidRDefault="0077580A" w:rsidP="007E69DA">
      <w:pPr>
        <w:bidi/>
      </w:pPr>
    </w:p>
    <w:p w:rsidR="0077580A" w:rsidRDefault="0077580A" w:rsidP="007E69DA">
      <w:pPr>
        <w:bidi/>
      </w:pPr>
    </w:p>
    <w:p w:rsidR="0077580A" w:rsidRDefault="0077580A" w:rsidP="007E69DA">
      <w:pPr>
        <w:bidi/>
      </w:pPr>
    </w:p>
    <w:p w:rsidR="0077580A" w:rsidRDefault="0077580A" w:rsidP="007E69DA">
      <w:pPr>
        <w:bidi/>
      </w:pPr>
    </w:p>
    <w:p w:rsidR="007E69DA" w:rsidRDefault="0077580A" w:rsidP="007E69DA">
      <w:pPr>
        <w:bidi/>
        <w:rPr>
          <w:rFonts w:ascii="Arial" w:hAnsi="Arial" w:cs="Arial"/>
          <w:sz w:val="20"/>
          <w:szCs w:val="20"/>
          <w:rtl/>
          <w:lang w:bidi="ar-BH"/>
        </w:rPr>
      </w:pPr>
      <w:r>
        <w:rPr>
          <w:noProof/>
        </w:rPr>
        <w:drawing>
          <wp:inline distT="0" distB="0" distL="0" distR="0">
            <wp:extent cx="6400800" cy="1716047"/>
            <wp:effectExtent l="2540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srcRect/>
                    <a:stretch>
                      <a:fillRect/>
                    </a:stretch>
                  </pic:blipFill>
                  <pic:spPr bwMode="auto">
                    <a:xfrm>
                      <a:off x="0" y="0"/>
                      <a:ext cx="6400800" cy="1716047"/>
                    </a:xfrm>
                    <a:prstGeom prst="rect">
                      <a:avLst/>
                    </a:prstGeom>
                    <a:noFill/>
                    <a:ln w="9525">
                      <a:noFill/>
                      <a:miter lim="800000"/>
                      <a:headEnd/>
                      <a:tailEnd/>
                    </a:ln>
                  </pic:spPr>
                </pic:pic>
              </a:graphicData>
            </a:graphic>
          </wp:inline>
        </w:drawing>
      </w:r>
      <w:r w:rsidR="00D30980">
        <w:br w:type="page"/>
      </w:r>
      <w:r w:rsidR="00EF7484">
        <w:rPr>
          <w:noProof/>
        </w:rPr>
        <w:drawing>
          <wp:inline distT="0" distB="0" distL="0" distR="0">
            <wp:extent cx="6400800" cy="6160417"/>
            <wp:effectExtent l="2540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6400800" cy="6160417"/>
                    </a:xfrm>
                    <a:prstGeom prst="rect">
                      <a:avLst/>
                    </a:prstGeom>
                    <a:noFill/>
                    <a:ln w="9525">
                      <a:noFill/>
                      <a:miter lim="800000"/>
                      <a:headEnd/>
                      <a:tailEnd/>
                    </a:ln>
                  </pic:spPr>
                </pic:pic>
              </a:graphicData>
            </a:graphic>
          </wp:inline>
        </w:drawing>
      </w:r>
      <w:r w:rsidR="00EF7484">
        <w:br w:type="page"/>
      </w:r>
      <w:r w:rsidR="00EF7484">
        <w:rPr>
          <w:noProof/>
        </w:rPr>
        <w:drawing>
          <wp:inline distT="0" distB="0" distL="0" distR="0">
            <wp:extent cx="6400800" cy="6193000"/>
            <wp:effectExtent l="2540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6400800" cy="6193000"/>
                    </a:xfrm>
                    <a:prstGeom prst="rect">
                      <a:avLst/>
                    </a:prstGeom>
                    <a:noFill/>
                    <a:ln w="9525">
                      <a:noFill/>
                      <a:miter lim="800000"/>
                      <a:headEnd/>
                      <a:tailEnd/>
                    </a:ln>
                  </pic:spPr>
                </pic:pic>
              </a:graphicData>
            </a:graphic>
          </wp:inline>
        </w:drawing>
      </w:r>
      <w:r w:rsidR="00EF7484">
        <w:br w:type="page"/>
      </w:r>
      <w:r w:rsidR="00EF7484">
        <w:rPr>
          <w:noProof/>
        </w:rPr>
        <w:drawing>
          <wp:inline distT="0" distB="0" distL="0" distR="0">
            <wp:extent cx="6400800" cy="6247208"/>
            <wp:effectExtent l="2540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6400800" cy="6247208"/>
                    </a:xfrm>
                    <a:prstGeom prst="rect">
                      <a:avLst/>
                    </a:prstGeom>
                    <a:noFill/>
                    <a:ln w="9525">
                      <a:noFill/>
                      <a:miter lim="800000"/>
                      <a:headEnd/>
                      <a:tailEnd/>
                    </a:ln>
                  </pic:spPr>
                </pic:pic>
              </a:graphicData>
            </a:graphic>
          </wp:inline>
        </w:drawing>
      </w:r>
      <w:r w:rsidR="00EF7484">
        <w:br w:type="page"/>
      </w:r>
      <w:r w:rsidR="00EF7484">
        <w:rPr>
          <w:noProof/>
        </w:rPr>
        <w:drawing>
          <wp:inline distT="0" distB="0" distL="0" distR="0">
            <wp:extent cx="6400800" cy="4537946"/>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srcRect/>
                    <a:stretch>
                      <a:fillRect/>
                    </a:stretch>
                  </pic:blipFill>
                  <pic:spPr bwMode="auto">
                    <a:xfrm>
                      <a:off x="0" y="0"/>
                      <a:ext cx="6400800" cy="4537946"/>
                    </a:xfrm>
                    <a:prstGeom prst="rect">
                      <a:avLst/>
                    </a:prstGeom>
                    <a:noFill/>
                    <a:ln w="9525">
                      <a:noFill/>
                      <a:miter lim="800000"/>
                      <a:headEnd/>
                      <a:tailEnd/>
                    </a:ln>
                  </pic:spPr>
                </pic:pic>
              </a:graphicData>
            </a:graphic>
          </wp:inline>
        </w:drawing>
      </w:r>
      <w:r w:rsidR="007E69DA">
        <w:br w:type="page"/>
      </w:r>
      <w:r w:rsidR="00D30980">
        <w:rPr>
          <w:noProof/>
        </w:rPr>
        <w:drawing>
          <wp:inline distT="0" distB="0" distL="0" distR="0">
            <wp:extent cx="6400800" cy="1904918"/>
            <wp:effectExtent l="2540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6400800" cy="1904918"/>
                    </a:xfrm>
                    <a:prstGeom prst="rect">
                      <a:avLst/>
                    </a:prstGeom>
                    <a:noFill/>
                    <a:ln w="9525">
                      <a:noFill/>
                      <a:miter lim="800000"/>
                      <a:headEnd/>
                      <a:tailEnd/>
                    </a:ln>
                  </pic:spPr>
                </pic:pic>
              </a:graphicData>
            </a:graphic>
          </wp:inline>
        </w:drawing>
      </w:r>
      <w:r w:rsidR="00D30980">
        <w:br w:type="page"/>
      </w:r>
      <w:r w:rsidR="007E69DA">
        <w:rPr>
          <w:noProof/>
        </w:rPr>
        <w:drawing>
          <wp:inline distT="0" distB="0" distL="0" distR="0">
            <wp:extent cx="6400800" cy="4282445"/>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6400800" cy="4282445"/>
                    </a:xfrm>
                    <a:prstGeom prst="rect">
                      <a:avLst/>
                    </a:prstGeom>
                    <a:noFill/>
                    <a:ln w="9525">
                      <a:noFill/>
                      <a:miter lim="800000"/>
                      <a:headEnd/>
                      <a:tailEnd/>
                    </a:ln>
                  </pic:spPr>
                </pic:pic>
              </a:graphicData>
            </a:graphic>
          </wp:inline>
        </w:drawing>
      </w:r>
      <w:r w:rsidR="007E69DA">
        <w:br w:type="page"/>
      </w:r>
      <w:r w:rsidR="007E69DA" w:rsidRPr="007E69DA">
        <w:drawing>
          <wp:inline distT="0" distB="0" distL="0" distR="0">
            <wp:extent cx="6400800" cy="720212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6400800" cy="7202120"/>
                    </a:xfrm>
                    <a:prstGeom prst="rect">
                      <a:avLst/>
                    </a:prstGeom>
                    <a:noFill/>
                    <a:ln w="9525">
                      <a:noFill/>
                      <a:miter lim="800000"/>
                      <a:headEnd/>
                      <a:tailEnd/>
                    </a:ln>
                  </pic:spPr>
                </pic:pic>
              </a:graphicData>
            </a:graphic>
          </wp:inline>
        </w:drawing>
      </w:r>
      <w:r w:rsidR="007E69DA">
        <w:br w:type="page"/>
      </w:r>
    </w:p>
    <w:p w:rsidR="007E69DA" w:rsidRPr="0023085D" w:rsidRDefault="007E69DA" w:rsidP="007E69DA">
      <w:pPr>
        <w:bidi/>
        <w:rPr>
          <w:rFonts w:ascii="Arial" w:hAnsi="Arial" w:cs="Arial"/>
          <w:sz w:val="20"/>
          <w:szCs w:val="20"/>
          <w:lang w:bidi="ar-BH"/>
        </w:rPr>
      </w:pP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810"/>
        <w:gridCol w:w="1350"/>
        <w:gridCol w:w="1710"/>
        <w:gridCol w:w="2430"/>
        <w:gridCol w:w="2070"/>
        <w:gridCol w:w="1800"/>
        <w:gridCol w:w="1080"/>
      </w:tblGrid>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P.A. No.</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C080108</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Provision of Freight Forwarding Services</w:t>
            </w:r>
          </w:p>
        </w:tc>
        <w:tc>
          <w:tcPr>
            <w:tcW w:w="2070" w:type="dxa"/>
            <w:shd w:val="clear" w:color="auto" w:fill="auto"/>
            <w:vAlign w:val="center"/>
          </w:tcPr>
          <w:p w:rsidR="007E69DA" w:rsidRPr="005E5F3C" w:rsidRDefault="007E69DA" w:rsidP="007E69DA">
            <w:pPr>
              <w:bidi/>
              <w:jc w:val="center"/>
              <w:rPr>
                <w:rFonts w:ascii="Arial" w:hAnsi="Arial" w:cs="Arial"/>
                <w:b/>
                <w:bCs/>
                <w:sz w:val="20"/>
                <w:szCs w:val="20"/>
                <w:lang w:bidi="ar-BH"/>
              </w:rPr>
            </w:pPr>
            <w:r>
              <w:rPr>
                <w:rFonts w:ascii="Arial" w:hAnsi="Arial" w:cs="Arial"/>
                <w:b/>
                <w:bCs/>
                <w:sz w:val="20"/>
                <w:szCs w:val="20"/>
                <w:lang w:bidi="ar-BH"/>
              </w:rPr>
              <w:t>Hellman Worldwide Logistics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97,000.000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ثلاث سنوات</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T110008</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Sales Operation of Central Market </w:t>
            </w:r>
          </w:p>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Service Station</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Abdul Aziz </w:t>
            </w:r>
            <w:proofErr w:type="spellStart"/>
            <w:r>
              <w:rPr>
                <w:rFonts w:ascii="Arial" w:hAnsi="Arial" w:cs="Arial"/>
                <w:b/>
                <w:bCs/>
                <w:sz w:val="20"/>
                <w:szCs w:val="20"/>
                <w:lang w:bidi="ar-BH"/>
              </w:rPr>
              <w:t>Juma</w:t>
            </w:r>
            <w:proofErr w:type="spellEnd"/>
            <w:r>
              <w:rPr>
                <w:rFonts w:ascii="Arial" w:hAnsi="Arial" w:cs="Arial"/>
                <w:b/>
                <w:bCs/>
                <w:sz w:val="20"/>
                <w:szCs w:val="20"/>
                <w:lang w:bidi="ar-BH"/>
              </w:rPr>
              <w:t xml:space="preserve"> </w:t>
            </w:r>
            <w:proofErr w:type="spellStart"/>
            <w:r>
              <w:rPr>
                <w:rFonts w:ascii="Arial" w:hAnsi="Arial" w:cs="Arial"/>
                <w:b/>
                <w:bCs/>
                <w:sz w:val="20"/>
                <w:szCs w:val="20"/>
                <w:lang w:bidi="ar-BH"/>
              </w:rPr>
              <w:t>Abdmohammed</w:t>
            </w:r>
            <w:proofErr w:type="spellEnd"/>
            <w:r>
              <w:rPr>
                <w:rFonts w:ascii="Arial" w:hAnsi="Arial" w:cs="Arial"/>
                <w:b/>
                <w:bCs/>
                <w:sz w:val="20"/>
                <w:szCs w:val="20"/>
                <w:lang w:bidi="ar-BH"/>
              </w:rPr>
              <w:t xml:space="preserve"> Company</w:t>
            </w:r>
          </w:p>
        </w:tc>
        <w:tc>
          <w:tcPr>
            <w:tcW w:w="1800" w:type="dxa"/>
            <w:shd w:val="clear" w:color="auto" w:fill="auto"/>
            <w:vAlign w:val="center"/>
          </w:tcPr>
          <w:p w:rsidR="007E69DA" w:rsidRPr="005E5F3C" w:rsidRDefault="007E69DA" w:rsidP="007E69DA">
            <w:pPr>
              <w:bidi/>
              <w:jc w:val="center"/>
              <w:rPr>
                <w:rFonts w:ascii="Arial" w:hAnsi="Arial" w:cs="Arial"/>
                <w:b/>
                <w:bCs/>
                <w:sz w:val="20"/>
                <w:szCs w:val="20"/>
                <w:lang w:bidi="ar-BH"/>
              </w:rPr>
            </w:pPr>
            <w:r>
              <w:rPr>
                <w:rFonts w:ascii="Arial" w:hAnsi="Arial" w:cs="Arial"/>
                <w:b/>
                <w:bCs/>
                <w:sz w:val="20"/>
                <w:szCs w:val="20"/>
                <w:lang w:bidi="ar-BH"/>
              </w:rPr>
              <w:t>347,760.000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أربع سنوات</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T090157</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Bolt Tensioning/ </w:t>
            </w:r>
            <w:proofErr w:type="spellStart"/>
            <w:r>
              <w:rPr>
                <w:rFonts w:ascii="Arial" w:hAnsi="Arial" w:cs="Arial"/>
                <w:b/>
                <w:bCs/>
                <w:sz w:val="20"/>
                <w:szCs w:val="20"/>
                <w:lang w:bidi="ar-BH"/>
              </w:rPr>
              <w:t>Torquing</w:t>
            </w:r>
            <w:proofErr w:type="spellEnd"/>
            <w:r>
              <w:rPr>
                <w:rFonts w:ascii="Arial" w:hAnsi="Arial" w:cs="Arial"/>
                <w:b/>
                <w:bCs/>
                <w:sz w:val="20"/>
                <w:szCs w:val="20"/>
                <w:lang w:bidi="ar-BH"/>
              </w:rPr>
              <w:t xml:space="preserve"> and On-Site Machining Services</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Alaa</w:t>
            </w:r>
            <w:proofErr w:type="spellEnd"/>
            <w:r>
              <w:rPr>
                <w:rFonts w:ascii="Arial" w:hAnsi="Arial" w:cs="Arial"/>
                <w:b/>
                <w:bCs/>
                <w:sz w:val="20"/>
                <w:szCs w:val="20"/>
                <w:lang w:bidi="ar-BH"/>
              </w:rPr>
              <w:t xml:space="preserve"> Industrial Equipment Factory (AFI)</w:t>
            </w:r>
          </w:p>
        </w:tc>
        <w:tc>
          <w:tcPr>
            <w:tcW w:w="1800" w:type="dxa"/>
            <w:shd w:val="clear" w:color="auto" w:fill="auto"/>
            <w:vAlign w:val="center"/>
          </w:tcPr>
          <w:p w:rsidR="007E69DA" w:rsidRPr="00E7456E" w:rsidRDefault="007E69DA" w:rsidP="007E69DA">
            <w:pPr>
              <w:bidi/>
              <w:jc w:val="center"/>
              <w:rPr>
                <w:rFonts w:ascii="Arial" w:hAnsi="Arial" w:cs="Arial"/>
                <w:b/>
                <w:bCs/>
                <w:sz w:val="20"/>
                <w:szCs w:val="20"/>
                <w:lang w:bidi="ar-BH"/>
              </w:rPr>
            </w:pPr>
            <w:r>
              <w:rPr>
                <w:rFonts w:ascii="Arial" w:hAnsi="Arial" w:cs="Arial"/>
                <w:b/>
                <w:bCs/>
                <w:sz w:val="20"/>
                <w:szCs w:val="20"/>
                <w:lang w:bidi="ar-BH"/>
              </w:rPr>
              <w:t>24,910.400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T090157</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Bolt Tensioning/ </w:t>
            </w:r>
            <w:proofErr w:type="spellStart"/>
            <w:r>
              <w:rPr>
                <w:rFonts w:ascii="Arial" w:hAnsi="Arial" w:cs="Arial"/>
                <w:b/>
                <w:bCs/>
                <w:sz w:val="20"/>
                <w:szCs w:val="20"/>
                <w:lang w:bidi="ar-BH"/>
              </w:rPr>
              <w:t>Torquing</w:t>
            </w:r>
            <w:proofErr w:type="spellEnd"/>
            <w:r>
              <w:rPr>
                <w:rFonts w:ascii="Arial" w:hAnsi="Arial" w:cs="Arial"/>
                <w:b/>
                <w:bCs/>
                <w:sz w:val="20"/>
                <w:szCs w:val="20"/>
                <w:lang w:bidi="ar-BH"/>
              </w:rPr>
              <w:t xml:space="preserve"> and On-Site Machining Services</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Alaa</w:t>
            </w:r>
            <w:proofErr w:type="spellEnd"/>
            <w:r>
              <w:rPr>
                <w:rFonts w:ascii="Arial" w:hAnsi="Arial" w:cs="Arial"/>
                <w:b/>
                <w:bCs/>
                <w:sz w:val="20"/>
                <w:szCs w:val="20"/>
                <w:lang w:bidi="ar-BH"/>
              </w:rPr>
              <w:t xml:space="preserve"> Industrial Equipment Factory (AFI)</w:t>
            </w:r>
          </w:p>
        </w:tc>
        <w:tc>
          <w:tcPr>
            <w:tcW w:w="1800" w:type="dxa"/>
            <w:shd w:val="clear" w:color="auto" w:fill="auto"/>
            <w:vAlign w:val="center"/>
          </w:tcPr>
          <w:p w:rsidR="007E69DA" w:rsidRPr="00E7456E" w:rsidRDefault="007E69DA" w:rsidP="007E69DA">
            <w:pPr>
              <w:bidi/>
              <w:jc w:val="center"/>
              <w:rPr>
                <w:rFonts w:ascii="Arial" w:hAnsi="Arial" w:cs="Arial"/>
                <w:b/>
                <w:bCs/>
                <w:sz w:val="20"/>
                <w:szCs w:val="20"/>
                <w:lang w:bidi="ar-BH"/>
              </w:rPr>
            </w:pPr>
            <w:r>
              <w:rPr>
                <w:rFonts w:ascii="Arial" w:hAnsi="Arial" w:cs="Arial"/>
                <w:b/>
                <w:bCs/>
                <w:sz w:val="20"/>
                <w:szCs w:val="20"/>
                <w:lang w:bidi="ar-BH"/>
              </w:rPr>
              <w:t>50,493.000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T100002</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Waste C02 Recovery</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Yateem</w:t>
            </w:r>
            <w:proofErr w:type="spellEnd"/>
            <w:r>
              <w:rPr>
                <w:rFonts w:ascii="Arial" w:hAnsi="Arial" w:cs="Arial"/>
                <w:b/>
                <w:bCs/>
                <w:sz w:val="20"/>
                <w:szCs w:val="20"/>
                <w:lang w:bidi="ar-BH"/>
              </w:rPr>
              <w:t xml:space="preserve"> Oxygen</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131,480.000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سنوياً</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سنة</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P.A. No.</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C0080210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Collection and Disposal of Medical Waste</w:t>
            </w:r>
          </w:p>
        </w:tc>
        <w:tc>
          <w:tcPr>
            <w:tcW w:w="2070" w:type="dxa"/>
            <w:shd w:val="clear" w:color="auto" w:fill="auto"/>
            <w:vAlign w:val="center"/>
          </w:tcPr>
          <w:p w:rsidR="007E69DA" w:rsidRPr="00E7456E" w:rsidRDefault="007E69DA" w:rsidP="007E69DA">
            <w:pPr>
              <w:bidi/>
              <w:jc w:val="center"/>
              <w:rPr>
                <w:rFonts w:ascii="Arial" w:hAnsi="Arial" w:cs="Arial"/>
                <w:b/>
                <w:bCs/>
                <w:sz w:val="20"/>
                <w:szCs w:val="20"/>
                <w:lang w:bidi="ar-BH"/>
              </w:rPr>
            </w:pPr>
            <w:r>
              <w:rPr>
                <w:rFonts w:ascii="Arial" w:hAnsi="Arial" w:cs="Arial"/>
                <w:b/>
                <w:bCs/>
                <w:sz w:val="20"/>
                <w:szCs w:val="20"/>
                <w:lang w:bidi="ar-BH"/>
              </w:rPr>
              <w:t>Bahrain Waste Treatment Company</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110,000.000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30/6/14</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T110055</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Maintenance and Repair of Emergency Standby Generators and Caterpillar Prime Movers</w:t>
            </w:r>
          </w:p>
        </w:tc>
        <w:tc>
          <w:tcPr>
            <w:tcW w:w="2070" w:type="dxa"/>
            <w:shd w:val="clear" w:color="auto" w:fill="auto"/>
            <w:vAlign w:val="center"/>
          </w:tcPr>
          <w:p w:rsidR="007E69DA" w:rsidRPr="00F161A1"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Mohamed </w:t>
            </w:r>
            <w:proofErr w:type="spellStart"/>
            <w:r>
              <w:rPr>
                <w:rFonts w:ascii="Arial" w:hAnsi="Arial" w:cs="Arial"/>
                <w:b/>
                <w:bCs/>
                <w:sz w:val="20"/>
                <w:szCs w:val="20"/>
                <w:lang w:bidi="ar-BH"/>
              </w:rPr>
              <w:t>Abdulrahman</w:t>
            </w:r>
            <w:proofErr w:type="spellEnd"/>
            <w:r>
              <w:rPr>
                <w:rFonts w:ascii="Arial" w:hAnsi="Arial" w:cs="Arial"/>
                <w:b/>
                <w:bCs/>
                <w:sz w:val="20"/>
                <w:szCs w:val="20"/>
                <w:lang w:bidi="ar-BH"/>
              </w:rPr>
              <w:t xml:space="preserve"> </w:t>
            </w:r>
            <w:proofErr w:type="spellStart"/>
            <w:r>
              <w:rPr>
                <w:rFonts w:ascii="Arial" w:hAnsi="Arial" w:cs="Arial"/>
                <w:b/>
                <w:bCs/>
                <w:sz w:val="20"/>
                <w:szCs w:val="20"/>
                <w:lang w:bidi="ar-BH"/>
              </w:rPr>
              <w:t>Albahar</w:t>
            </w:r>
            <w:proofErr w:type="spellEnd"/>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83,824.000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أربع سنوات</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TB/4516</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Participant Membership Agreement for Oil Spill Response Services with Oil Response &amp; East Asia Response Ltd. (OSRL)</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Oil Spill Response &amp; East Asia Response Ltd. (OSRL)</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900,625.00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خمس سنوات</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T100137</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Modification Works in Refinery Gas </w:t>
            </w:r>
            <w:proofErr w:type="spellStart"/>
            <w:r>
              <w:rPr>
                <w:rFonts w:ascii="Arial" w:hAnsi="Arial" w:cs="Arial"/>
                <w:b/>
                <w:bCs/>
                <w:sz w:val="20"/>
                <w:szCs w:val="20"/>
                <w:lang w:bidi="ar-BH"/>
              </w:rPr>
              <w:t>Desulphurisation</w:t>
            </w:r>
            <w:proofErr w:type="spellEnd"/>
            <w:r>
              <w:rPr>
                <w:rFonts w:ascii="Arial" w:hAnsi="Arial" w:cs="Arial"/>
                <w:b/>
                <w:bCs/>
                <w:sz w:val="20"/>
                <w:szCs w:val="20"/>
                <w:lang w:bidi="ar-BH"/>
              </w:rPr>
              <w:t xml:space="preserve"> Plant (RGDP) Complex</w:t>
            </w:r>
          </w:p>
        </w:tc>
        <w:tc>
          <w:tcPr>
            <w:tcW w:w="2070" w:type="dxa"/>
            <w:shd w:val="clear" w:color="auto" w:fill="auto"/>
            <w:vAlign w:val="center"/>
          </w:tcPr>
          <w:p w:rsidR="007E69DA" w:rsidRPr="00AC7ABD" w:rsidRDefault="007E69DA" w:rsidP="007E69DA">
            <w:pPr>
              <w:bidi/>
              <w:jc w:val="center"/>
              <w:rPr>
                <w:rFonts w:ascii="Arial" w:hAnsi="Arial" w:cs="Arial"/>
                <w:b/>
                <w:bCs/>
                <w:sz w:val="20"/>
                <w:szCs w:val="20"/>
                <w:lang w:bidi="ar-BH"/>
              </w:rPr>
            </w:pPr>
            <w:r>
              <w:rPr>
                <w:rFonts w:ascii="Arial" w:hAnsi="Arial" w:cs="Arial"/>
                <w:b/>
                <w:bCs/>
                <w:sz w:val="20"/>
                <w:szCs w:val="20"/>
                <w:lang w:bidi="ar-BH"/>
              </w:rPr>
              <w:t>JGC Gulf International</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817,800.000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T110076</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Provision of Rigger Services to Procurement Department</w:t>
            </w:r>
          </w:p>
        </w:tc>
        <w:tc>
          <w:tcPr>
            <w:tcW w:w="2070" w:type="dxa"/>
            <w:shd w:val="clear" w:color="auto" w:fill="auto"/>
            <w:vAlign w:val="center"/>
          </w:tcPr>
          <w:p w:rsidR="007E69DA" w:rsidRPr="00AC7ABD"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Ebrahim</w:t>
            </w:r>
            <w:proofErr w:type="spellEnd"/>
            <w:r>
              <w:rPr>
                <w:rFonts w:ascii="Arial" w:hAnsi="Arial" w:cs="Arial"/>
                <w:b/>
                <w:bCs/>
                <w:sz w:val="20"/>
                <w:szCs w:val="20"/>
                <w:lang w:bidi="ar-BH"/>
              </w:rPr>
              <w:t xml:space="preserve"> Hassan </w:t>
            </w:r>
            <w:proofErr w:type="spellStart"/>
            <w:r>
              <w:rPr>
                <w:rFonts w:ascii="Arial" w:hAnsi="Arial" w:cs="Arial"/>
                <w:b/>
                <w:bCs/>
                <w:sz w:val="20"/>
                <w:szCs w:val="20"/>
                <w:lang w:bidi="ar-BH"/>
              </w:rPr>
              <w:t>Mahdi</w:t>
            </w:r>
            <w:proofErr w:type="spellEnd"/>
            <w:r>
              <w:rPr>
                <w:rFonts w:ascii="Arial" w:hAnsi="Arial" w:cs="Arial"/>
                <w:b/>
                <w:bCs/>
                <w:sz w:val="20"/>
                <w:szCs w:val="20"/>
                <w:lang w:bidi="ar-BH"/>
              </w:rPr>
              <w:t xml:space="preserve"> Contracting</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75,600.000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ثلاث سنوات</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T110029</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Replace Yokogawa Centum XL Distributed Control System (DCS) at No. 2 Power Plant and Utilities Plant</w:t>
            </w:r>
          </w:p>
        </w:tc>
        <w:tc>
          <w:tcPr>
            <w:tcW w:w="2070" w:type="dxa"/>
            <w:shd w:val="clear" w:color="auto" w:fill="auto"/>
            <w:vAlign w:val="center"/>
          </w:tcPr>
          <w:p w:rsidR="007E69DA" w:rsidRPr="00AC7ABD" w:rsidRDefault="007E69DA" w:rsidP="007E69DA">
            <w:pPr>
              <w:bidi/>
              <w:jc w:val="center"/>
              <w:rPr>
                <w:rFonts w:ascii="Arial" w:hAnsi="Arial" w:cs="Arial"/>
                <w:b/>
                <w:bCs/>
                <w:sz w:val="20"/>
                <w:szCs w:val="20"/>
                <w:lang w:bidi="ar-BH"/>
              </w:rPr>
            </w:pPr>
            <w:r>
              <w:rPr>
                <w:rFonts w:ascii="Arial" w:hAnsi="Arial" w:cs="Arial"/>
                <w:b/>
                <w:bCs/>
                <w:sz w:val="20"/>
                <w:szCs w:val="20"/>
                <w:lang w:bidi="ar-BH"/>
              </w:rPr>
              <w:t>Yokogawa Middle East</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977,615.000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T100099</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Provision of Long Term Vehicle Lease to </w:t>
            </w:r>
            <w:proofErr w:type="spellStart"/>
            <w:r>
              <w:rPr>
                <w:rFonts w:ascii="Arial" w:hAnsi="Arial" w:cs="Arial"/>
                <w:b/>
                <w:bCs/>
                <w:sz w:val="20"/>
                <w:szCs w:val="20"/>
                <w:lang w:bidi="ar-BH"/>
              </w:rPr>
              <w:t>Bapco</w:t>
            </w:r>
            <w:proofErr w:type="spellEnd"/>
            <w:r>
              <w:rPr>
                <w:rFonts w:ascii="Arial" w:hAnsi="Arial" w:cs="Arial"/>
                <w:b/>
                <w:bCs/>
                <w:sz w:val="20"/>
                <w:szCs w:val="20"/>
                <w:lang w:bidi="ar-BH"/>
              </w:rPr>
              <w:t xml:space="preserve"> 11 4WD Vehicles for Security Department</w:t>
            </w:r>
          </w:p>
        </w:tc>
        <w:tc>
          <w:tcPr>
            <w:tcW w:w="2070" w:type="dxa"/>
            <w:shd w:val="clear" w:color="auto" w:fill="auto"/>
            <w:vAlign w:val="center"/>
          </w:tcPr>
          <w:p w:rsidR="007E69DA" w:rsidRPr="00A34AE4" w:rsidRDefault="007E69DA" w:rsidP="007E69DA">
            <w:pPr>
              <w:bidi/>
              <w:jc w:val="center"/>
              <w:rPr>
                <w:rFonts w:ascii="Arial" w:hAnsi="Arial" w:cs="Arial"/>
                <w:b/>
                <w:bCs/>
                <w:sz w:val="20"/>
                <w:szCs w:val="20"/>
                <w:lang w:bidi="ar-BH"/>
              </w:rPr>
            </w:pPr>
            <w:r>
              <w:rPr>
                <w:rFonts w:ascii="Arial" w:hAnsi="Arial" w:cs="Arial"/>
                <w:b/>
                <w:bCs/>
                <w:sz w:val="20"/>
                <w:szCs w:val="20"/>
                <w:lang w:bidi="ar-BH"/>
              </w:rPr>
              <w:t>Bin Hindi Transport Company</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131,076.000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ثلاث سنوات</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T070035</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P.A No.</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C070197</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4WD Vehicles for Security &amp; Fire, Health and Safety Departments</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Zayani</w:t>
            </w:r>
            <w:proofErr w:type="spellEnd"/>
            <w:r>
              <w:rPr>
                <w:rFonts w:ascii="Arial" w:hAnsi="Arial" w:cs="Arial"/>
                <w:b/>
                <w:bCs/>
                <w:sz w:val="20"/>
                <w:szCs w:val="20"/>
                <w:lang w:bidi="ar-BH"/>
              </w:rPr>
              <w:t xml:space="preserve"> Leasing</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30,800.000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سبعة أشهر</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11-650 (30)</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Purchase of </w:t>
            </w:r>
            <w:proofErr w:type="spellStart"/>
            <w:r>
              <w:rPr>
                <w:rFonts w:ascii="Arial" w:hAnsi="Arial" w:cs="Arial"/>
                <w:b/>
                <w:bCs/>
                <w:sz w:val="20"/>
                <w:szCs w:val="20"/>
                <w:lang w:bidi="ar-BH"/>
              </w:rPr>
              <w:t>Switchracks</w:t>
            </w:r>
            <w:proofErr w:type="spellEnd"/>
            <w:r>
              <w:rPr>
                <w:rFonts w:ascii="Arial" w:hAnsi="Arial" w:cs="Arial"/>
                <w:b/>
                <w:bCs/>
                <w:sz w:val="20"/>
                <w:szCs w:val="20"/>
                <w:lang w:bidi="ar-BH"/>
              </w:rPr>
              <w:t xml:space="preserve"> 480V </w:t>
            </w:r>
          </w:p>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3-Phase 60Hz </w:t>
            </w:r>
          </w:p>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Outdoor </w:t>
            </w:r>
            <w:proofErr w:type="spellStart"/>
            <w:r>
              <w:rPr>
                <w:rFonts w:ascii="Arial" w:hAnsi="Arial" w:cs="Arial"/>
                <w:b/>
                <w:bCs/>
                <w:sz w:val="20"/>
                <w:szCs w:val="20"/>
                <w:lang w:bidi="ar-BH"/>
              </w:rPr>
              <w:t>Sitra</w:t>
            </w:r>
            <w:proofErr w:type="spellEnd"/>
            <w:r>
              <w:rPr>
                <w:rFonts w:ascii="Arial" w:hAnsi="Arial" w:cs="Arial"/>
                <w:b/>
                <w:bCs/>
                <w:sz w:val="20"/>
                <w:szCs w:val="20"/>
                <w:lang w:bidi="ar-BH"/>
              </w:rPr>
              <w:t xml:space="preserve"> </w:t>
            </w:r>
          </w:p>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Tank Farm</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East West Trading International</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234,173.953</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Q059617 (30)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Supply of IS-Limiters for Refinery No. 1 &amp; LSDP Sub-Stations</w:t>
            </w:r>
          </w:p>
        </w:tc>
        <w:tc>
          <w:tcPr>
            <w:tcW w:w="2070" w:type="dxa"/>
            <w:shd w:val="clear" w:color="auto" w:fill="auto"/>
            <w:vAlign w:val="center"/>
          </w:tcPr>
          <w:p w:rsidR="007E69DA" w:rsidRPr="000D02D4" w:rsidRDefault="007E69DA" w:rsidP="007E69DA">
            <w:pPr>
              <w:bidi/>
              <w:jc w:val="center"/>
              <w:rPr>
                <w:rFonts w:ascii="Arial" w:hAnsi="Arial" w:cs="Arial"/>
                <w:b/>
                <w:bCs/>
                <w:sz w:val="20"/>
                <w:szCs w:val="20"/>
                <w:lang w:bidi="ar-BH"/>
              </w:rPr>
            </w:pPr>
            <w:r>
              <w:rPr>
                <w:rFonts w:ascii="Arial" w:hAnsi="Arial" w:cs="Arial"/>
                <w:b/>
                <w:bCs/>
                <w:sz w:val="20"/>
                <w:szCs w:val="20"/>
                <w:lang w:bidi="ar-BH"/>
              </w:rPr>
              <w:t>ABB, AG</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52,925.000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10-03942 (13)</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Loading ARM System with Accessories</w:t>
            </w:r>
          </w:p>
        </w:tc>
        <w:tc>
          <w:tcPr>
            <w:tcW w:w="2070" w:type="dxa"/>
            <w:shd w:val="clear" w:color="auto" w:fill="auto"/>
            <w:vAlign w:val="center"/>
          </w:tcPr>
          <w:p w:rsidR="007E69DA" w:rsidRPr="000D02D4"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Gamah</w:t>
            </w:r>
            <w:proofErr w:type="spellEnd"/>
            <w:r>
              <w:rPr>
                <w:rFonts w:ascii="Arial" w:hAnsi="Arial" w:cs="Arial"/>
                <w:b/>
                <w:bCs/>
                <w:sz w:val="20"/>
                <w:szCs w:val="20"/>
                <w:lang w:bidi="ar-BH"/>
              </w:rPr>
              <w:t xml:space="preserve"> Trading</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203,479.000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T110021</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Due Diligence for the Refinery Master Plan Study</w:t>
            </w:r>
          </w:p>
        </w:tc>
        <w:tc>
          <w:tcPr>
            <w:tcW w:w="2070" w:type="dxa"/>
            <w:shd w:val="clear" w:color="auto" w:fill="auto"/>
            <w:vAlign w:val="center"/>
          </w:tcPr>
          <w:p w:rsidR="007E69DA" w:rsidRPr="000D02D4"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Nexant</w:t>
            </w:r>
            <w:proofErr w:type="spellEnd"/>
            <w:r>
              <w:rPr>
                <w:rFonts w:ascii="Arial" w:hAnsi="Arial" w:cs="Arial"/>
                <w:b/>
                <w:bCs/>
                <w:sz w:val="20"/>
                <w:szCs w:val="20"/>
                <w:lang w:bidi="ar-BH"/>
              </w:rPr>
              <w:t xml:space="preserve"> Limited</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130,000.00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C100025</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No. 2 Hydrogen Plant - LSDP Complex Recover Process Condensate Project (EPC Package)</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JGC-Gulf International </w:t>
            </w:r>
          </w:p>
          <w:p w:rsidR="007E69DA" w:rsidRPr="00135AC9" w:rsidRDefault="007E69DA" w:rsidP="007E69DA">
            <w:pPr>
              <w:bidi/>
              <w:jc w:val="center"/>
              <w:rPr>
                <w:rFonts w:ascii="Arial" w:hAnsi="Arial" w:cs="Arial"/>
                <w:b/>
                <w:bCs/>
                <w:sz w:val="20"/>
                <w:szCs w:val="20"/>
                <w:lang w:bidi="ar-BH"/>
              </w:rPr>
            </w:pPr>
            <w:r>
              <w:rPr>
                <w:rFonts w:ascii="Arial" w:hAnsi="Arial" w:cs="Arial"/>
                <w:b/>
                <w:bCs/>
                <w:sz w:val="20"/>
                <w:szCs w:val="20"/>
                <w:lang w:bidi="ar-BH"/>
              </w:rPr>
              <w:t>Co. Ltd.</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714,400.000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T110030</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Refinery Master </w:t>
            </w:r>
          </w:p>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Plan Study </w:t>
            </w:r>
          </w:p>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Decision Risk Analysis (DRA)</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Decision Processes Incorporated</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106,325.000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11-3540 /</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Q065696 (25)</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Purchase of </w:t>
            </w:r>
            <w:proofErr w:type="spellStart"/>
            <w:r>
              <w:rPr>
                <w:rFonts w:ascii="Arial" w:hAnsi="Arial" w:cs="Arial"/>
                <w:b/>
                <w:bCs/>
                <w:sz w:val="20"/>
                <w:szCs w:val="20"/>
                <w:lang w:bidi="ar-BH"/>
              </w:rPr>
              <w:t>Diethanolamine</w:t>
            </w:r>
            <w:proofErr w:type="spellEnd"/>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Yusuf Bin Ahmed </w:t>
            </w:r>
            <w:proofErr w:type="spellStart"/>
            <w:r>
              <w:rPr>
                <w:rFonts w:ascii="Arial" w:hAnsi="Arial" w:cs="Arial"/>
                <w:b/>
                <w:bCs/>
                <w:sz w:val="20"/>
                <w:szCs w:val="20"/>
                <w:lang w:bidi="ar-BH"/>
              </w:rPr>
              <w:t>Kanoo</w:t>
            </w:r>
            <w:proofErr w:type="spellEnd"/>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99,760.000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T110056</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Purchase and Removal of Scrap Pipes from Jebel Yard</w:t>
            </w:r>
          </w:p>
        </w:tc>
        <w:tc>
          <w:tcPr>
            <w:tcW w:w="2070" w:type="dxa"/>
            <w:shd w:val="clear" w:color="auto" w:fill="auto"/>
            <w:vAlign w:val="center"/>
          </w:tcPr>
          <w:p w:rsidR="007E69DA" w:rsidRPr="00397862" w:rsidRDefault="007E69DA" w:rsidP="007E69DA">
            <w:pPr>
              <w:bidi/>
              <w:jc w:val="center"/>
              <w:rPr>
                <w:rFonts w:ascii="Arial" w:hAnsi="Arial" w:cs="Arial"/>
                <w:b/>
                <w:bCs/>
                <w:sz w:val="20"/>
                <w:szCs w:val="20"/>
                <w:lang w:bidi="ar-BH"/>
              </w:rPr>
            </w:pPr>
            <w:r>
              <w:rPr>
                <w:rFonts w:ascii="Arial" w:hAnsi="Arial" w:cs="Arial"/>
                <w:b/>
                <w:bCs/>
                <w:sz w:val="20"/>
                <w:szCs w:val="20"/>
                <w:lang w:bidi="ar-BH"/>
              </w:rPr>
              <w:t>Crown Industries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371,000.000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lang w:bidi="ar-BH"/>
              </w:rPr>
            </w:pPr>
            <w:r w:rsidRPr="0023085D">
              <w:rPr>
                <w:rFonts w:ascii="Arial" w:hAnsi="Arial" w:cs="Arial"/>
                <w:b/>
                <w:bCs/>
                <w:sz w:val="20"/>
                <w:szCs w:val="20"/>
                <w:rtl/>
                <w:lang w:bidi="ar-BH"/>
              </w:rPr>
              <w:t>شركة نفط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T080158</w:t>
            </w:r>
          </w:p>
          <w:p w:rsidR="007E69DA" w:rsidRPr="006E7FF9"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Pr="006E7FF9"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Sales Operation of Al </w:t>
            </w:r>
            <w:proofErr w:type="spellStart"/>
            <w:r>
              <w:rPr>
                <w:rFonts w:ascii="Arial" w:hAnsi="Arial" w:cs="Arial"/>
                <w:b/>
                <w:bCs/>
                <w:sz w:val="20"/>
                <w:szCs w:val="20"/>
                <w:lang w:bidi="ar-BH"/>
              </w:rPr>
              <w:t>Seef</w:t>
            </w:r>
            <w:proofErr w:type="spellEnd"/>
            <w:r>
              <w:rPr>
                <w:rFonts w:ascii="Arial" w:hAnsi="Arial" w:cs="Arial"/>
                <w:b/>
                <w:bCs/>
                <w:sz w:val="20"/>
                <w:szCs w:val="20"/>
                <w:lang w:bidi="ar-BH"/>
              </w:rPr>
              <w:t xml:space="preserve"> Service Station</w:t>
            </w:r>
          </w:p>
        </w:tc>
        <w:tc>
          <w:tcPr>
            <w:tcW w:w="2070" w:type="dxa"/>
            <w:shd w:val="clear" w:color="auto" w:fill="auto"/>
            <w:vAlign w:val="center"/>
          </w:tcPr>
          <w:p w:rsidR="007E69DA" w:rsidRPr="00725304" w:rsidRDefault="007E69DA" w:rsidP="007E69DA">
            <w:pPr>
              <w:bidi/>
              <w:jc w:val="center"/>
              <w:rPr>
                <w:rFonts w:ascii="Arial" w:hAnsi="Arial" w:cs="Arial"/>
                <w:b/>
                <w:bCs/>
                <w:sz w:val="20"/>
                <w:szCs w:val="20"/>
                <w:lang w:bidi="ar-BH"/>
              </w:rPr>
            </w:pPr>
            <w:r>
              <w:rPr>
                <w:rFonts w:ascii="Arial" w:hAnsi="Arial" w:cs="Arial"/>
                <w:b/>
                <w:bCs/>
                <w:sz w:val="20"/>
                <w:szCs w:val="20"/>
                <w:lang w:bidi="ar-BH"/>
              </w:rPr>
              <w:t>Advanced Marketing Est.</w:t>
            </w:r>
          </w:p>
        </w:tc>
        <w:tc>
          <w:tcPr>
            <w:tcW w:w="1800" w:type="dxa"/>
            <w:shd w:val="clear" w:color="auto" w:fill="auto"/>
            <w:vAlign w:val="center"/>
          </w:tcPr>
          <w:p w:rsidR="007E69DA" w:rsidRPr="006E7FF9" w:rsidRDefault="007E69DA" w:rsidP="007E69DA">
            <w:pPr>
              <w:bidi/>
              <w:jc w:val="center"/>
              <w:rPr>
                <w:rFonts w:ascii="Arial" w:hAnsi="Arial" w:cs="Arial"/>
                <w:b/>
                <w:bCs/>
                <w:sz w:val="20"/>
                <w:szCs w:val="20"/>
                <w:lang w:bidi="ar-BH"/>
              </w:rPr>
            </w:pPr>
            <w:r>
              <w:rPr>
                <w:rFonts w:ascii="Arial" w:hAnsi="Arial" w:cs="Arial"/>
                <w:b/>
                <w:bCs/>
                <w:sz w:val="20"/>
                <w:szCs w:val="20"/>
                <w:lang w:bidi="ar-BH"/>
              </w:rPr>
              <w:t>75,000.000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11-4-0844-ITC</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Selection of Supplier for Supply and Installation of HP Laptops and Desktops</w:t>
            </w:r>
          </w:p>
        </w:tc>
        <w:tc>
          <w:tcPr>
            <w:tcW w:w="2070" w:type="dxa"/>
            <w:shd w:val="clear" w:color="auto" w:fill="auto"/>
            <w:vAlign w:val="center"/>
          </w:tcPr>
          <w:p w:rsidR="007E69DA" w:rsidRPr="0029631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Zayani</w:t>
            </w:r>
            <w:proofErr w:type="spellEnd"/>
            <w:r>
              <w:rPr>
                <w:rFonts w:ascii="Arial" w:hAnsi="Arial" w:cs="Arial"/>
                <w:b/>
                <w:bCs/>
                <w:sz w:val="20"/>
                <w:szCs w:val="20"/>
                <w:lang w:bidi="ar-BH"/>
              </w:rPr>
              <w:t xml:space="preserve"> Computer Systems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174,520.000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11-02-0788-ITC</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Selection of Passenger General Sales Agent in Greece</w:t>
            </w:r>
          </w:p>
        </w:tc>
        <w:tc>
          <w:tcPr>
            <w:tcW w:w="2070" w:type="dxa"/>
            <w:shd w:val="clear" w:color="auto" w:fill="auto"/>
            <w:vAlign w:val="center"/>
          </w:tcPr>
          <w:p w:rsidR="007E69DA" w:rsidRPr="0029631A" w:rsidRDefault="007E69DA" w:rsidP="007E69DA">
            <w:pPr>
              <w:bidi/>
              <w:jc w:val="center"/>
              <w:rPr>
                <w:rFonts w:ascii="Arial" w:hAnsi="Arial" w:cs="Arial"/>
                <w:b/>
                <w:bCs/>
                <w:sz w:val="20"/>
                <w:szCs w:val="20"/>
                <w:lang w:bidi="ar-BH"/>
              </w:rPr>
            </w:pPr>
            <w:r>
              <w:rPr>
                <w:rFonts w:ascii="Arial" w:hAnsi="Arial" w:cs="Arial"/>
                <w:b/>
                <w:bCs/>
                <w:sz w:val="20"/>
                <w:szCs w:val="20"/>
                <w:lang w:bidi="ar-BH"/>
              </w:rPr>
              <w:t>Gold Star</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967,722.000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31/6/14</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11-2-0791-ITC</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Catering Services Beirut</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Lebanese Beirut Airport Catering Company</w:t>
            </w:r>
          </w:p>
        </w:tc>
        <w:tc>
          <w:tcPr>
            <w:tcW w:w="1800" w:type="dxa"/>
            <w:shd w:val="clear" w:color="auto" w:fill="auto"/>
            <w:vAlign w:val="center"/>
          </w:tcPr>
          <w:p w:rsidR="007E69DA" w:rsidRPr="00F44918" w:rsidRDefault="007E69DA" w:rsidP="007E69DA">
            <w:pPr>
              <w:bidi/>
              <w:jc w:val="center"/>
              <w:rPr>
                <w:rFonts w:ascii="Arial" w:hAnsi="Arial" w:cs="Arial"/>
                <w:b/>
                <w:bCs/>
                <w:sz w:val="20"/>
                <w:szCs w:val="20"/>
                <w:lang w:bidi="ar-BH"/>
              </w:rPr>
            </w:pPr>
            <w:r>
              <w:rPr>
                <w:rFonts w:ascii="Arial" w:hAnsi="Arial" w:cs="Arial"/>
                <w:b/>
                <w:bCs/>
                <w:sz w:val="20"/>
                <w:szCs w:val="20"/>
                <w:lang w:bidi="ar-BH"/>
              </w:rPr>
              <w:t>15,560.000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30/9/11</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TB/14192</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Transportation of Passengers from Aircraft to Terminal at </w:t>
            </w:r>
            <w:proofErr w:type="spellStart"/>
            <w:r>
              <w:rPr>
                <w:rFonts w:ascii="Arial" w:hAnsi="Arial" w:cs="Arial"/>
                <w:b/>
                <w:bCs/>
                <w:sz w:val="20"/>
                <w:szCs w:val="20"/>
                <w:lang w:bidi="ar-BH"/>
              </w:rPr>
              <w:t>Madinah</w:t>
            </w:r>
            <w:proofErr w:type="spellEnd"/>
            <w:r>
              <w:rPr>
                <w:rFonts w:ascii="Arial" w:hAnsi="Arial" w:cs="Arial"/>
                <w:b/>
                <w:bCs/>
                <w:sz w:val="20"/>
                <w:szCs w:val="20"/>
                <w:lang w:bidi="ar-BH"/>
              </w:rPr>
              <w:t xml:space="preserve"> Airport</w:t>
            </w:r>
          </w:p>
        </w:tc>
        <w:tc>
          <w:tcPr>
            <w:tcW w:w="2070" w:type="dxa"/>
            <w:shd w:val="clear" w:color="auto" w:fill="auto"/>
            <w:vAlign w:val="center"/>
          </w:tcPr>
          <w:p w:rsidR="007E69DA" w:rsidRPr="00953B93" w:rsidRDefault="007E69DA" w:rsidP="007E69DA">
            <w:pPr>
              <w:bidi/>
              <w:jc w:val="center"/>
              <w:rPr>
                <w:rFonts w:ascii="Arial" w:hAnsi="Arial" w:cs="Arial"/>
                <w:b/>
                <w:bCs/>
                <w:sz w:val="20"/>
                <w:szCs w:val="20"/>
                <w:lang w:bidi="ar-BH"/>
              </w:rPr>
            </w:pPr>
            <w:r>
              <w:rPr>
                <w:rFonts w:ascii="Arial" w:hAnsi="Arial" w:cs="Arial"/>
                <w:b/>
                <w:bCs/>
                <w:sz w:val="20"/>
                <w:szCs w:val="20"/>
                <w:lang w:bidi="ar-BH"/>
              </w:rPr>
              <w:t>Saudi Arabian Airlines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46,164.000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سنة</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TB/14176</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Passenger General Sales Agent (GSA) for USA and Canada</w:t>
            </w:r>
          </w:p>
        </w:tc>
        <w:tc>
          <w:tcPr>
            <w:tcW w:w="2070" w:type="dxa"/>
            <w:shd w:val="clear" w:color="auto" w:fill="auto"/>
            <w:vAlign w:val="center"/>
          </w:tcPr>
          <w:p w:rsidR="007E69DA" w:rsidRPr="00953B93" w:rsidRDefault="007E69DA" w:rsidP="007E69DA">
            <w:pPr>
              <w:bidi/>
              <w:jc w:val="center"/>
              <w:rPr>
                <w:rFonts w:ascii="Arial" w:hAnsi="Arial" w:cs="Arial"/>
                <w:b/>
                <w:bCs/>
                <w:sz w:val="20"/>
                <w:szCs w:val="20"/>
                <w:lang w:bidi="ar-BH"/>
              </w:rPr>
            </w:pPr>
            <w:r>
              <w:rPr>
                <w:rFonts w:ascii="Arial" w:hAnsi="Arial" w:cs="Arial"/>
                <w:b/>
                <w:bCs/>
                <w:sz w:val="20"/>
                <w:szCs w:val="20"/>
                <w:lang w:bidi="ar-BH"/>
              </w:rPr>
              <w:t>Discover Momentum L.L.C.</w:t>
            </w:r>
          </w:p>
        </w:tc>
        <w:tc>
          <w:tcPr>
            <w:tcW w:w="1800" w:type="dxa"/>
            <w:shd w:val="clear" w:color="auto" w:fill="auto"/>
            <w:vAlign w:val="center"/>
          </w:tcPr>
          <w:p w:rsidR="007E69DA" w:rsidRPr="00953B93" w:rsidRDefault="007E69DA" w:rsidP="007E69DA">
            <w:pPr>
              <w:bidi/>
              <w:jc w:val="center"/>
              <w:rPr>
                <w:rFonts w:ascii="Arial" w:hAnsi="Arial" w:cs="Arial"/>
                <w:b/>
                <w:bCs/>
                <w:sz w:val="20"/>
                <w:szCs w:val="20"/>
                <w:lang w:bidi="ar-BH"/>
              </w:rPr>
            </w:pPr>
            <w:r>
              <w:rPr>
                <w:rFonts w:ascii="Arial" w:hAnsi="Arial" w:cs="Arial"/>
                <w:b/>
                <w:bCs/>
                <w:sz w:val="20"/>
                <w:szCs w:val="20"/>
                <w:lang w:bidi="ar-BH"/>
              </w:rPr>
              <w:t>1,857,000.000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30/6/13</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11-1-0785-ITC</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Catering Services at Athens</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Olympic Catering</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591,954.000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1/8/11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31/7/14</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TB/14178</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Modifying Gulf                                                                                                                                                                                                                                                                                                                                                                                                                                                                                                                                                                                                                                                                                                                                                                                                                                                                                                                                   Air A318 Four Leased Aircraft Live TV Systems for IFE Streaming Functionality</w:t>
            </w:r>
          </w:p>
        </w:tc>
        <w:tc>
          <w:tcPr>
            <w:tcW w:w="2070" w:type="dxa"/>
            <w:shd w:val="clear" w:color="auto" w:fill="auto"/>
            <w:vAlign w:val="center"/>
          </w:tcPr>
          <w:p w:rsidR="007E69DA" w:rsidRPr="00B812B2" w:rsidRDefault="007E69DA" w:rsidP="007E69DA">
            <w:pPr>
              <w:bidi/>
              <w:jc w:val="center"/>
              <w:rPr>
                <w:rFonts w:ascii="Arial" w:hAnsi="Arial" w:cs="Arial"/>
                <w:b/>
                <w:bCs/>
                <w:sz w:val="20"/>
                <w:szCs w:val="20"/>
                <w:lang w:bidi="ar-BH"/>
              </w:rPr>
            </w:pPr>
            <w:r>
              <w:rPr>
                <w:rFonts w:ascii="Arial" w:hAnsi="Arial" w:cs="Arial"/>
                <w:b/>
                <w:bCs/>
                <w:sz w:val="20"/>
                <w:szCs w:val="20"/>
                <w:lang w:bidi="ar-BH"/>
              </w:rPr>
              <w:t>Apollo Aviation – Miami USA</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تكلفة تقديرية </w:t>
            </w:r>
          </w:p>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1,933,000.00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(28) شهر</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11-03-0826-ITC</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Maintenance of Equipment and Plants at Gulf Air Premises</w:t>
            </w:r>
          </w:p>
        </w:tc>
        <w:tc>
          <w:tcPr>
            <w:tcW w:w="2070" w:type="dxa"/>
            <w:shd w:val="clear" w:color="auto" w:fill="auto"/>
            <w:vAlign w:val="center"/>
          </w:tcPr>
          <w:p w:rsidR="007E69DA" w:rsidRPr="00B812B2"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Abdul </w:t>
            </w:r>
            <w:proofErr w:type="spellStart"/>
            <w:r>
              <w:rPr>
                <w:rFonts w:ascii="Arial" w:hAnsi="Arial" w:cs="Arial"/>
                <w:b/>
                <w:bCs/>
                <w:sz w:val="20"/>
                <w:szCs w:val="20"/>
                <w:lang w:bidi="ar-BH"/>
              </w:rPr>
              <w:t>Ghafoor</w:t>
            </w:r>
            <w:proofErr w:type="spellEnd"/>
            <w:r>
              <w:rPr>
                <w:rFonts w:ascii="Arial" w:hAnsi="Arial" w:cs="Arial"/>
                <w:b/>
                <w:bCs/>
                <w:sz w:val="20"/>
                <w:szCs w:val="20"/>
                <w:lang w:bidi="ar-BH"/>
              </w:rPr>
              <w:t xml:space="preserve"> Abdulla Est.</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104,640.000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11-5-0846-ITC</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Ground Handling Services at Nairobi (NBO) International Airport</w:t>
            </w:r>
          </w:p>
        </w:tc>
        <w:tc>
          <w:tcPr>
            <w:tcW w:w="2070" w:type="dxa"/>
            <w:shd w:val="clear" w:color="auto" w:fill="auto"/>
            <w:vAlign w:val="center"/>
          </w:tcPr>
          <w:p w:rsidR="007E69DA" w:rsidRPr="009E11D5"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Swissport</w:t>
            </w:r>
            <w:proofErr w:type="spellEnd"/>
            <w:r>
              <w:rPr>
                <w:rFonts w:ascii="Arial" w:hAnsi="Arial" w:cs="Arial"/>
                <w:b/>
                <w:bCs/>
                <w:sz w:val="20"/>
                <w:szCs w:val="20"/>
                <w:lang w:bidi="ar-BH"/>
              </w:rPr>
              <w:t xml:space="preserve"> Kenya</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233,778.000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30/6/14</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11-3-0815-ITC</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 xml:space="preserve">Gulf Air Crew Layover Accommodation </w:t>
            </w:r>
          </w:p>
          <w:p w:rsidR="007E69DA" w:rsidRDefault="007E69DA" w:rsidP="007E69DA">
            <w:pPr>
              <w:ind w:right="26"/>
              <w:jc w:val="center"/>
              <w:rPr>
                <w:rFonts w:ascii="Arial" w:hAnsi="Arial" w:cs="Arial"/>
                <w:b/>
                <w:bCs/>
                <w:sz w:val="20"/>
                <w:szCs w:val="20"/>
                <w:lang w:bidi="ar-BH"/>
              </w:rPr>
            </w:pPr>
            <w:proofErr w:type="gramStart"/>
            <w:r>
              <w:rPr>
                <w:rFonts w:ascii="Arial" w:hAnsi="Arial" w:cs="Arial"/>
                <w:b/>
                <w:bCs/>
                <w:sz w:val="20"/>
                <w:szCs w:val="20"/>
                <w:lang w:bidi="ar-BH"/>
              </w:rPr>
              <w:t>at</w:t>
            </w:r>
            <w:proofErr w:type="gramEnd"/>
            <w:r>
              <w:rPr>
                <w:rFonts w:ascii="Arial" w:hAnsi="Arial" w:cs="Arial"/>
                <w:b/>
                <w:bCs/>
                <w:sz w:val="20"/>
                <w:szCs w:val="20"/>
                <w:lang w:bidi="ar-BH"/>
              </w:rPr>
              <w:t xml:space="preserve"> Kuwait</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Almanshar</w:t>
            </w:r>
            <w:proofErr w:type="spellEnd"/>
            <w:r>
              <w:rPr>
                <w:rFonts w:ascii="Arial" w:hAnsi="Arial" w:cs="Arial"/>
                <w:b/>
                <w:bCs/>
                <w:sz w:val="20"/>
                <w:szCs w:val="20"/>
                <w:lang w:bidi="ar-BH"/>
              </w:rPr>
              <w:t xml:space="preserve"> </w:t>
            </w:r>
            <w:proofErr w:type="spellStart"/>
            <w:r>
              <w:rPr>
                <w:rFonts w:ascii="Arial" w:hAnsi="Arial" w:cs="Arial"/>
                <w:b/>
                <w:bCs/>
                <w:sz w:val="20"/>
                <w:szCs w:val="20"/>
                <w:lang w:bidi="ar-BH"/>
              </w:rPr>
              <w:t>Rotana</w:t>
            </w:r>
            <w:proofErr w:type="spellEnd"/>
            <w:r>
              <w:rPr>
                <w:rFonts w:ascii="Arial" w:hAnsi="Arial" w:cs="Arial"/>
                <w:b/>
                <w:bCs/>
                <w:sz w:val="20"/>
                <w:szCs w:val="20"/>
                <w:lang w:bidi="ar-BH"/>
              </w:rPr>
              <w:t xml:space="preserve"> Hotel</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250,186.000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30/6/13</w:t>
            </w: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10-9-0703-ITC</w:t>
            </w:r>
          </w:p>
        </w:tc>
        <w:tc>
          <w:tcPr>
            <w:tcW w:w="2430" w:type="dxa"/>
            <w:shd w:val="clear" w:color="auto" w:fill="auto"/>
            <w:vAlign w:val="center"/>
          </w:tcPr>
          <w:p w:rsidR="007E69DA" w:rsidRDefault="007E69DA" w:rsidP="007E69DA">
            <w:pPr>
              <w:ind w:right="26"/>
              <w:jc w:val="center"/>
              <w:rPr>
                <w:rFonts w:ascii="Arial" w:hAnsi="Arial" w:cs="Arial"/>
                <w:b/>
                <w:bCs/>
                <w:sz w:val="20"/>
                <w:szCs w:val="20"/>
                <w:lang w:bidi="ar-BH"/>
              </w:rPr>
            </w:pPr>
            <w:r>
              <w:rPr>
                <w:rFonts w:ascii="Arial" w:hAnsi="Arial" w:cs="Arial"/>
                <w:b/>
                <w:bCs/>
                <w:sz w:val="20"/>
                <w:szCs w:val="20"/>
                <w:lang w:bidi="ar-BH"/>
              </w:rPr>
              <w:t>Catering Services at Karachi Airport</w:t>
            </w:r>
          </w:p>
        </w:tc>
        <w:tc>
          <w:tcPr>
            <w:tcW w:w="2070" w:type="dxa"/>
            <w:shd w:val="clear" w:color="auto" w:fill="auto"/>
            <w:vAlign w:val="center"/>
          </w:tcPr>
          <w:p w:rsidR="007E69DA" w:rsidRPr="00D871F5"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Gate </w:t>
            </w:r>
            <w:proofErr w:type="spellStart"/>
            <w:r>
              <w:rPr>
                <w:rFonts w:ascii="Arial" w:hAnsi="Arial" w:cs="Arial"/>
                <w:b/>
                <w:bCs/>
                <w:sz w:val="20"/>
                <w:szCs w:val="20"/>
                <w:lang w:bidi="ar-BH"/>
              </w:rPr>
              <w:t>Courmet</w:t>
            </w:r>
            <w:proofErr w:type="spellEnd"/>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495,216.000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ثلاث سنوات</w:t>
            </w:r>
          </w:p>
        </w:tc>
      </w:tr>
      <w:tr w:rsidR="007E69DA" w:rsidRPr="0023085D">
        <w:trPr>
          <w:cantSplit/>
          <w:trHeight w:val="708"/>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11-10-783-ITC</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Purchase of Aluminum Foil Dishes and Foil Covers</w:t>
            </w:r>
          </w:p>
        </w:tc>
        <w:tc>
          <w:tcPr>
            <w:tcW w:w="2070" w:type="dxa"/>
            <w:shd w:val="clear" w:color="auto" w:fill="auto"/>
            <w:vAlign w:val="center"/>
          </w:tcPr>
          <w:p w:rsidR="007E69DA" w:rsidRPr="00817A25" w:rsidRDefault="007E69DA" w:rsidP="007E69DA">
            <w:pPr>
              <w:bidi/>
              <w:jc w:val="center"/>
              <w:rPr>
                <w:rFonts w:ascii="Arial" w:hAnsi="Arial" w:cs="Arial"/>
                <w:b/>
                <w:bCs/>
                <w:sz w:val="20"/>
                <w:szCs w:val="20"/>
                <w:lang w:bidi="ar-BH"/>
              </w:rPr>
            </w:pPr>
            <w:r>
              <w:rPr>
                <w:rFonts w:ascii="Arial" w:hAnsi="Arial" w:cs="Arial"/>
                <w:b/>
                <w:bCs/>
                <w:sz w:val="20"/>
                <w:szCs w:val="20"/>
                <w:lang w:bidi="ar-BH"/>
              </w:rPr>
              <w:t>Al Salem Trading Enterprises LLC</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70,249.000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70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Pr="0023085D"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Deeko</w:t>
            </w:r>
            <w:proofErr w:type="spellEnd"/>
            <w:r>
              <w:rPr>
                <w:rFonts w:ascii="Arial" w:hAnsi="Arial" w:cs="Arial"/>
                <w:b/>
                <w:bCs/>
                <w:sz w:val="20"/>
                <w:szCs w:val="20"/>
                <w:lang w:bidi="ar-BH"/>
              </w:rPr>
              <w:t xml:space="preserve"> Bahrain WLL</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89,640.000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70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Pr="0023085D"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159,890.000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708"/>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TB/14102</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Common User Terminal Equipment (Cute) Contract at Karachi, Lahore, Peshawar and Islamabad Airports</w:t>
            </w:r>
          </w:p>
        </w:tc>
        <w:tc>
          <w:tcPr>
            <w:tcW w:w="2070" w:type="dxa"/>
            <w:shd w:val="clear" w:color="auto" w:fill="auto"/>
            <w:vAlign w:val="center"/>
          </w:tcPr>
          <w:p w:rsidR="007E69DA" w:rsidRPr="00397862" w:rsidRDefault="007E69DA" w:rsidP="007E69DA">
            <w:pPr>
              <w:bidi/>
              <w:jc w:val="center"/>
              <w:rPr>
                <w:rFonts w:ascii="Arial" w:hAnsi="Arial" w:cs="Arial"/>
                <w:b/>
                <w:bCs/>
                <w:sz w:val="20"/>
                <w:szCs w:val="20"/>
                <w:lang w:bidi="ar-BH"/>
              </w:rPr>
            </w:pPr>
            <w:r>
              <w:rPr>
                <w:rFonts w:ascii="Arial" w:hAnsi="Arial" w:cs="Arial"/>
                <w:b/>
                <w:bCs/>
                <w:sz w:val="20"/>
                <w:szCs w:val="20"/>
                <w:lang w:bidi="ar-BH"/>
              </w:rPr>
              <w:t>SITA</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99,883.000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708"/>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08-11-0317-ITC</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 A321ER Aircrafts and (1) A320ER Aircraft with Seat Fabric</w:t>
            </w:r>
          </w:p>
        </w:tc>
        <w:tc>
          <w:tcPr>
            <w:tcW w:w="2070" w:type="dxa"/>
            <w:shd w:val="clear" w:color="auto" w:fill="auto"/>
            <w:vAlign w:val="center"/>
          </w:tcPr>
          <w:p w:rsidR="007E69DA" w:rsidRPr="00C418DD"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Rohi</w:t>
            </w:r>
            <w:proofErr w:type="spellEnd"/>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109,439.20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708"/>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08-11-0318-ITC</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 A321ER Aircrafts and (1) A320ER Aircraft with Carpet</w:t>
            </w:r>
          </w:p>
        </w:tc>
        <w:tc>
          <w:tcPr>
            <w:tcW w:w="2070" w:type="dxa"/>
            <w:shd w:val="clear" w:color="auto" w:fill="auto"/>
            <w:vAlign w:val="center"/>
          </w:tcPr>
          <w:p w:rsidR="007E69DA" w:rsidRPr="00C418DD" w:rsidRDefault="007E69DA" w:rsidP="007E69DA">
            <w:pPr>
              <w:bidi/>
              <w:jc w:val="center"/>
              <w:rPr>
                <w:rFonts w:ascii="Arial" w:hAnsi="Arial" w:cs="Arial"/>
                <w:b/>
                <w:bCs/>
                <w:sz w:val="20"/>
                <w:szCs w:val="20"/>
                <w:rtl/>
                <w:lang w:bidi="ar-BH"/>
              </w:rPr>
            </w:pPr>
            <w:r>
              <w:rPr>
                <w:rFonts w:ascii="Arial" w:hAnsi="Arial" w:cs="Arial"/>
                <w:b/>
                <w:bCs/>
                <w:sz w:val="20"/>
                <w:szCs w:val="20"/>
                <w:lang w:bidi="ar-BH"/>
              </w:rPr>
              <w:t>LANTAL</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58,000.00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708"/>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TB/14139</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Sublease of Two A340-300 Aircrafts</w:t>
            </w:r>
          </w:p>
        </w:tc>
        <w:tc>
          <w:tcPr>
            <w:tcW w:w="2070" w:type="dxa"/>
            <w:shd w:val="clear" w:color="auto" w:fill="auto"/>
            <w:vAlign w:val="center"/>
          </w:tcPr>
          <w:p w:rsidR="007E69DA" w:rsidRPr="00C418DD" w:rsidRDefault="007E69DA" w:rsidP="007E69DA">
            <w:pPr>
              <w:bidi/>
              <w:jc w:val="center"/>
              <w:rPr>
                <w:rFonts w:ascii="Arial" w:hAnsi="Arial" w:cs="Arial"/>
                <w:b/>
                <w:bCs/>
                <w:sz w:val="20"/>
                <w:szCs w:val="20"/>
                <w:lang w:bidi="ar-BH"/>
              </w:rPr>
            </w:pPr>
            <w:r>
              <w:rPr>
                <w:rFonts w:ascii="Arial" w:hAnsi="Arial" w:cs="Arial"/>
                <w:b/>
                <w:bCs/>
                <w:sz w:val="20"/>
                <w:szCs w:val="20"/>
                <w:lang w:bidi="ar-BH"/>
              </w:rPr>
              <w:t>Hellenic Imperial Airways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18,000,000.00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708"/>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11-2-0808-ITC</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Selection of Supplier for Procuring Cargo Market Data Solution</w:t>
            </w:r>
          </w:p>
        </w:tc>
        <w:tc>
          <w:tcPr>
            <w:tcW w:w="2070" w:type="dxa"/>
            <w:shd w:val="clear" w:color="auto" w:fill="auto"/>
            <w:vAlign w:val="center"/>
          </w:tcPr>
          <w:p w:rsidR="007E69DA" w:rsidRPr="00C418DD"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WorldACD</w:t>
            </w:r>
            <w:proofErr w:type="spellEnd"/>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67,860.000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ثلاث سنوات</w:t>
            </w:r>
          </w:p>
        </w:tc>
      </w:tr>
      <w:tr w:rsidR="007E69DA" w:rsidRPr="0023085D">
        <w:trPr>
          <w:cantSplit/>
          <w:trHeight w:val="708"/>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11-3-0814-ITC</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Gulf Air Crew Layover Accommodation at Dhaka</w:t>
            </w:r>
          </w:p>
        </w:tc>
        <w:tc>
          <w:tcPr>
            <w:tcW w:w="2070" w:type="dxa"/>
            <w:shd w:val="clear" w:color="auto" w:fill="auto"/>
            <w:vAlign w:val="center"/>
          </w:tcPr>
          <w:p w:rsidR="007E69DA" w:rsidRPr="009540A5" w:rsidRDefault="007E69DA" w:rsidP="007E69DA">
            <w:pPr>
              <w:bidi/>
              <w:jc w:val="center"/>
              <w:rPr>
                <w:rFonts w:ascii="Arial" w:hAnsi="Arial" w:cs="Arial"/>
                <w:b/>
                <w:bCs/>
                <w:sz w:val="20"/>
                <w:szCs w:val="20"/>
                <w:lang w:bidi="ar-BH"/>
              </w:rPr>
            </w:pPr>
            <w:r>
              <w:rPr>
                <w:rFonts w:ascii="Arial" w:hAnsi="Arial" w:cs="Arial"/>
                <w:b/>
                <w:bCs/>
                <w:sz w:val="20"/>
                <w:szCs w:val="20"/>
                <w:lang w:bidi="ar-BH"/>
              </w:rPr>
              <w:t>Dhaka Regency Hotel &amp; Resort</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156,500.000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15/6/11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14/6/13</w:t>
            </w:r>
          </w:p>
        </w:tc>
      </w:tr>
      <w:tr w:rsidR="007E69DA" w:rsidRPr="0023085D">
        <w:trPr>
          <w:cantSplit/>
          <w:trHeight w:val="708"/>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sidRPr="0023085D">
              <w:rPr>
                <w:rFonts w:ascii="Arial" w:hAnsi="Arial" w:cs="Arial"/>
                <w:b/>
                <w:bCs/>
                <w:sz w:val="20"/>
                <w:szCs w:val="20"/>
                <w:rtl/>
                <w:lang w:bidi="ar-BH"/>
              </w:rPr>
              <w:t>شركة طيران الخليج</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09-12-0541</w:t>
            </w:r>
          </w:p>
          <w:p w:rsidR="007E69DA" w:rsidRPr="006E7FF9"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Pr="006E7FF9" w:rsidRDefault="007E69DA" w:rsidP="007E69DA">
            <w:pPr>
              <w:bidi/>
              <w:jc w:val="center"/>
              <w:rPr>
                <w:rFonts w:ascii="Arial" w:hAnsi="Arial" w:cs="Arial"/>
                <w:b/>
                <w:bCs/>
                <w:sz w:val="20"/>
                <w:szCs w:val="20"/>
                <w:lang w:bidi="ar-BH"/>
              </w:rPr>
            </w:pPr>
            <w:r>
              <w:rPr>
                <w:rFonts w:ascii="Arial" w:hAnsi="Arial" w:cs="Arial"/>
                <w:b/>
                <w:bCs/>
                <w:sz w:val="20"/>
                <w:szCs w:val="20"/>
                <w:lang w:bidi="ar-BH"/>
              </w:rPr>
              <w:t>Supply of Beverages</w:t>
            </w:r>
          </w:p>
        </w:tc>
        <w:tc>
          <w:tcPr>
            <w:tcW w:w="2070" w:type="dxa"/>
            <w:shd w:val="clear" w:color="auto" w:fill="auto"/>
            <w:vAlign w:val="center"/>
          </w:tcPr>
          <w:p w:rsidR="007E69DA" w:rsidRPr="006E7FF9" w:rsidRDefault="007E69DA" w:rsidP="007E69DA">
            <w:pPr>
              <w:bidi/>
              <w:jc w:val="center"/>
              <w:rPr>
                <w:rFonts w:ascii="Arial" w:hAnsi="Arial" w:cs="Arial"/>
                <w:b/>
                <w:bCs/>
                <w:sz w:val="20"/>
                <w:szCs w:val="20"/>
                <w:lang w:bidi="ar-BH"/>
              </w:rPr>
            </w:pPr>
            <w:r>
              <w:rPr>
                <w:rFonts w:ascii="Arial" w:hAnsi="Arial" w:cs="Arial"/>
                <w:b/>
                <w:bCs/>
                <w:sz w:val="20"/>
                <w:szCs w:val="20"/>
                <w:lang w:bidi="ar-BH"/>
              </w:rPr>
              <w:t>Carlsberg Breweries A/S</w:t>
            </w:r>
          </w:p>
        </w:tc>
        <w:tc>
          <w:tcPr>
            <w:tcW w:w="1800" w:type="dxa"/>
            <w:shd w:val="clear" w:color="auto" w:fill="auto"/>
            <w:vAlign w:val="center"/>
          </w:tcPr>
          <w:p w:rsidR="007E69DA" w:rsidRPr="006E7FF9" w:rsidRDefault="007E69DA" w:rsidP="007E69DA">
            <w:pPr>
              <w:bidi/>
              <w:jc w:val="center"/>
              <w:rPr>
                <w:rFonts w:ascii="Arial" w:hAnsi="Arial" w:cs="Arial"/>
                <w:b/>
                <w:bCs/>
                <w:sz w:val="20"/>
                <w:szCs w:val="20"/>
                <w:lang w:bidi="ar-BH"/>
              </w:rPr>
            </w:pPr>
            <w:r>
              <w:rPr>
                <w:rFonts w:ascii="Arial" w:hAnsi="Arial" w:cs="Arial"/>
                <w:b/>
                <w:bCs/>
                <w:sz w:val="20"/>
                <w:szCs w:val="20"/>
                <w:lang w:bidi="ar-BH"/>
              </w:rPr>
              <w:t>72,422.000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SD-10/2011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التزويد بالأيدي العاملة لإدارة تشغيل وصيانة الصرف الصحي</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(2011-2012)</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البحرين للأنابيب والمقاولات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429,300.000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BM/01/2011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مشاريع الصرف الصحي</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أعمال التصليح والصيانة الإلكتروميكانيكية والسباكة وأعمال الصرف الصحي لثلاثون مدرسة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الكومد للخدمات الهندسية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161,775.000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SD-13/2011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مشاريع الصرف الصحي</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محطة تصريف وقناة مياه الأمطار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الزلاق مجمع (1057)</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السيد كاظم سيد محسن الدرازي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230,001.200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37"/>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R/12/2011</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رصف وصيانة الطرق</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عبدالله أحمد ناس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2,000,000.000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52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محركات البحرين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2,000,000.000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3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أسفلت الخليج المتحدة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2,000,000.000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2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الشركة الشرقية للإسفلت والخرسانة الجاهزة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2,000,000.000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2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أسفلت البحرين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2,000,000.000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19"/>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تكلفة إجمالية لا تتجاوز</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10,000,000.000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ط/8/2009</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مشاريع الطرق</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الرفاع: مجمع (937)</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شارع (39) والطرق المحيطة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الوردي للإنشاء</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140,000.000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TB/10340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(أوامر تغييرية)</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خدمات استشارية (إشراف) لمشروع شبكة الصرف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الصحي لمنطقة الرفاع الشرقي (موقع </w:t>
            </w:r>
            <w:r>
              <w:rPr>
                <w:rFonts w:ascii="Arial" w:hAnsi="Arial" w:cs="Arial"/>
                <w:b/>
                <w:bCs/>
                <w:sz w:val="20"/>
                <w:szCs w:val="20"/>
                <w:lang w:bidi="ar-BH"/>
              </w:rPr>
              <w:t>E-3</w:t>
            </w:r>
            <w:r>
              <w:rPr>
                <w:rFonts w:ascii="Arial" w:hAnsi="Arial" w:cs="Arial" w:hint="cs"/>
                <w:b/>
                <w:bCs/>
                <w:sz w:val="20"/>
                <w:szCs w:val="20"/>
                <w:rtl/>
                <w:lang w:bidi="ar-BH"/>
              </w:rPr>
              <w:t xml:space="preserve">) </w:t>
            </w:r>
            <w:r>
              <w:rPr>
                <w:rFonts w:ascii="Arial" w:hAnsi="Arial" w:cs="Arial"/>
                <w:b/>
                <w:bCs/>
                <w:sz w:val="20"/>
                <w:szCs w:val="20"/>
                <w:rtl/>
                <w:lang w:bidi="ar-BH"/>
              </w:rPr>
              <w:t>–</w:t>
            </w:r>
            <w:r>
              <w:rPr>
                <w:rFonts w:ascii="Arial" w:hAnsi="Arial" w:cs="Arial" w:hint="cs"/>
                <w:b/>
                <w:bCs/>
                <w:sz w:val="20"/>
                <w:szCs w:val="20"/>
                <w:rtl/>
                <w:lang w:bidi="ar-BH"/>
              </w:rPr>
              <w:t xml:space="preserve"> مشروع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رقم </w:t>
            </w:r>
            <w:r>
              <w:rPr>
                <w:rFonts w:ascii="Arial" w:hAnsi="Arial" w:cs="Arial"/>
                <w:b/>
                <w:bCs/>
                <w:sz w:val="20"/>
                <w:szCs w:val="20"/>
                <w:rtl/>
                <w:lang w:bidi="ar-BH"/>
              </w:rPr>
              <w:t>–</w:t>
            </w:r>
            <w:r>
              <w:rPr>
                <w:rFonts w:ascii="Arial" w:hAnsi="Arial" w:cs="Arial" w:hint="cs"/>
                <w:b/>
                <w:bCs/>
                <w:sz w:val="20"/>
                <w:szCs w:val="20"/>
                <w:rtl/>
                <w:lang w:bidi="ar-BH"/>
              </w:rPr>
              <w:t xml:space="preserve"> 49310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المرحلتين الثالثة </w:t>
            </w:r>
            <w:r>
              <w:rPr>
                <w:rFonts w:ascii="Arial" w:hAnsi="Arial" w:cs="Arial"/>
                <w:b/>
                <w:bCs/>
                <w:sz w:val="20"/>
                <w:szCs w:val="20"/>
                <w:lang w:bidi="ar-BH"/>
              </w:rPr>
              <w:t>(E3)</w:t>
            </w:r>
            <w:r>
              <w:rPr>
                <w:rFonts w:ascii="Arial" w:hAnsi="Arial" w:cs="Arial" w:hint="cs"/>
                <w:b/>
                <w:bCs/>
                <w:sz w:val="20"/>
                <w:szCs w:val="20"/>
                <w:rtl/>
                <w:lang w:bidi="ar-BH"/>
              </w:rPr>
              <w:t xml:space="preserve">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والخامسة </w:t>
            </w:r>
            <w:r>
              <w:rPr>
                <w:rFonts w:ascii="Arial" w:hAnsi="Arial" w:cs="Arial"/>
                <w:b/>
                <w:bCs/>
                <w:sz w:val="20"/>
                <w:szCs w:val="20"/>
                <w:lang w:bidi="ar-BH"/>
              </w:rPr>
              <w:t>(E5)</w:t>
            </w:r>
          </w:p>
        </w:tc>
        <w:tc>
          <w:tcPr>
            <w:tcW w:w="207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واطسون خنجي للاستشارات الهندسية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93,718.750</w:t>
            </w:r>
          </w:p>
        </w:tc>
        <w:tc>
          <w:tcPr>
            <w:tcW w:w="108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 xml:space="preserve">للمرحلة الثالثة </w:t>
            </w:r>
            <w:r>
              <w:rPr>
                <w:rFonts w:ascii="Arial" w:hAnsi="Arial" w:cs="Arial"/>
                <w:b/>
                <w:bCs/>
                <w:sz w:val="20"/>
                <w:szCs w:val="20"/>
                <w:lang w:bidi="ar-BH"/>
              </w:rPr>
              <w:t>(E3)</w:t>
            </w:r>
          </w:p>
        </w:tc>
      </w:tr>
      <w:tr w:rsidR="007E69DA" w:rsidRPr="0023085D">
        <w:trPr>
          <w:cantSplit/>
          <w:trHeight w:val="834"/>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99,312.360</w:t>
            </w:r>
          </w:p>
        </w:tc>
        <w:tc>
          <w:tcPr>
            <w:tcW w:w="108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 xml:space="preserve">للمرحلة الخامسة </w:t>
            </w:r>
            <w:r>
              <w:rPr>
                <w:rFonts w:ascii="Arial" w:hAnsi="Arial" w:cs="Arial"/>
                <w:b/>
                <w:bCs/>
                <w:sz w:val="20"/>
                <w:szCs w:val="20"/>
                <w:lang w:bidi="ar-BH"/>
              </w:rPr>
              <w:t>(E5)</w:t>
            </w: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TB/3526</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شبكة الصرف الصحي لمنطقة سند</w:t>
            </w:r>
          </w:p>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 xml:space="preserve">مشروع رقم </w:t>
            </w:r>
            <w:r>
              <w:rPr>
                <w:rFonts w:ascii="Arial" w:hAnsi="Arial" w:cs="Arial"/>
                <w:b/>
                <w:bCs/>
                <w:sz w:val="20"/>
                <w:szCs w:val="20"/>
                <w:lang w:bidi="ar-BH"/>
              </w:rPr>
              <w:t>(C 51543)</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خدمات الإشراف الإضافية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خطيب وعلمي - فخرو</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59,007.000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R/2/2009</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المقاولة الزمنية للتزويد بالأيدي العاملة لإدارة مشاريع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وصيانة الطرق</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سيد كاظم الدرازي وأولاده</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175,000.000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R/10/2005</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مشاريع الطرق الاستراتيجية</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تقاطع خارطة البحرين</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بار سونز جلوبال سرفيسز</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56,000.000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R/22/2010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تطوير شارع الشيخ سلمان بالمنامة </w:t>
            </w:r>
            <w:r>
              <w:rPr>
                <w:rFonts w:ascii="Arial" w:hAnsi="Arial" w:cs="Arial"/>
                <w:b/>
                <w:bCs/>
                <w:sz w:val="20"/>
                <w:szCs w:val="20"/>
                <w:rtl/>
                <w:lang w:bidi="ar-BH"/>
              </w:rPr>
              <w:t>–</w:t>
            </w:r>
            <w:r>
              <w:rPr>
                <w:rFonts w:ascii="Arial" w:hAnsi="Arial" w:cs="Arial" w:hint="cs"/>
                <w:b/>
                <w:bCs/>
                <w:sz w:val="20"/>
                <w:szCs w:val="20"/>
                <w:rtl/>
                <w:lang w:bidi="ar-BH"/>
              </w:rPr>
              <w:t xml:space="preserve"> المرحلة الثانية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المؤسسة الوطنية للحفريات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624,650.000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R/07/2011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مشروع: الدير </w:t>
            </w:r>
            <w:r>
              <w:rPr>
                <w:rFonts w:ascii="Arial" w:hAnsi="Arial" w:cs="Arial"/>
                <w:b/>
                <w:bCs/>
                <w:sz w:val="20"/>
                <w:szCs w:val="20"/>
                <w:rtl/>
                <w:lang w:bidi="ar-BH"/>
              </w:rPr>
              <w:t>–</w:t>
            </w:r>
            <w:r>
              <w:rPr>
                <w:rFonts w:ascii="Arial" w:hAnsi="Arial" w:cs="Arial" w:hint="cs"/>
                <w:b/>
                <w:bCs/>
                <w:sz w:val="20"/>
                <w:szCs w:val="20"/>
                <w:rtl/>
                <w:lang w:bidi="ar-BH"/>
              </w:rPr>
              <w:t xml:space="preserve"> مجمع (231)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طريق (3129) والطرق المحيطة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المحركات البحرينية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834,224.160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HRD/01/2011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تنظيف مباني وزارة الأشغال وتزويدها بعدد (4) مراسلين</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لولو للصيانة والتنظيفات والمقاولات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200,640.000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30/6/13</w:t>
            </w: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ITD/03/2010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شراء أجهزة نسخ ضوئية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متعددة الوظائف</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بزنس انترناشونال</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11,850.000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SD/14/2010</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شبكة الصرف الصحي لعدة طرق بالبسيتين، مجمع (226 و 228)</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عبدالرحمن محمد البناء وشركاه</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2,662,000.000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SD-02/2011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مشاريع الصرف الصحي</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حزمة محدودة لشبكة تصريف مياه الأمطار </w:t>
            </w:r>
            <w:r>
              <w:rPr>
                <w:rFonts w:ascii="Arial" w:hAnsi="Arial" w:cs="Arial"/>
                <w:b/>
                <w:bCs/>
                <w:sz w:val="20"/>
                <w:szCs w:val="20"/>
                <w:rtl/>
                <w:lang w:bidi="ar-BH"/>
              </w:rPr>
              <w:t>–</w:t>
            </w:r>
            <w:r>
              <w:rPr>
                <w:rFonts w:ascii="Arial" w:hAnsi="Arial" w:cs="Arial" w:hint="cs"/>
                <w:b/>
                <w:bCs/>
                <w:sz w:val="20"/>
                <w:szCs w:val="20"/>
                <w:rtl/>
                <w:lang w:bidi="ar-BH"/>
              </w:rPr>
              <w:t xml:space="preserve"> المرحلة الثانية </w:t>
            </w:r>
            <w:r>
              <w:rPr>
                <w:rFonts w:ascii="Arial" w:hAnsi="Arial" w:cs="Arial"/>
                <w:b/>
                <w:bCs/>
                <w:sz w:val="20"/>
                <w:szCs w:val="20"/>
                <w:rtl/>
                <w:lang w:bidi="ar-BH"/>
              </w:rPr>
              <w:t>–</w:t>
            </w:r>
          </w:p>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 xml:space="preserve">الحزمة </w:t>
            </w:r>
            <w:r>
              <w:rPr>
                <w:rFonts w:ascii="Arial" w:hAnsi="Arial" w:cs="Arial"/>
                <w:b/>
                <w:bCs/>
                <w:sz w:val="20"/>
                <w:szCs w:val="20"/>
                <w:lang w:bidi="ar-BH"/>
              </w:rPr>
              <w:t>2B</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البحرين للأنابيب والمقاولات ش.ش.م</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2,343,760.000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CP/04/2011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سور ومغتسل لمقبرة توبلي</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مقاولات القوارير</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ش.ش.و.</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179,960.000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SPD/046/06</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مشروع مدينة عيسى الرياضية</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(الخدمات الاستشارية)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أسماعيل خنجي وشركاه مع لاي أورانج ليمتد</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86,172.000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R/14/2011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تطوير شارع زيد بن عميرة</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(المرحلة الأولى)</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عبدالكريم الجهرمي للمقاولات ش.ِش.و.</w:t>
            </w:r>
          </w:p>
        </w:tc>
        <w:tc>
          <w:tcPr>
            <w:tcW w:w="1800" w:type="dxa"/>
            <w:shd w:val="clear" w:color="auto" w:fill="auto"/>
            <w:vAlign w:val="center"/>
          </w:tcPr>
          <w:p w:rsidR="007E69DA" w:rsidRPr="000C610E" w:rsidRDefault="007E69DA" w:rsidP="007E69DA">
            <w:pPr>
              <w:bidi/>
              <w:jc w:val="center"/>
              <w:rPr>
                <w:rFonts w:ascii="Arial" w:hAnsi="Arial" w:cs="Arial"/>
                <w:b/>
                <w:bCs/>
                <w:sz w:val="20"/>
                <w:szCs w:val="20"/>
                <w:lang w:bidi="ar-BH"/>
              </w:rPr>
            </w:pPr>
            <w:r>
              <w:rPr>
                <w:rFonts w:ascii="Arial" w:hAnsi="Arial" w:cs="Arial"/>
                <w:b/>
                <w:bCs/>
                <w:sz w:val="20"/>
                <w:szCs w:val="20"/>
                <w:lang w:bidi="ar-BH"/>
              </w:rPr>
              <w:t>569,419.620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R/15/2011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مشاريع الطرق</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المنامة (الجفير) مجمع (324)، طريق (2444) والطرق المحيطة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عبدالكريم الجهرمي للمقاولات ش.ِش.و.</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470,080.374</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SD/08/2011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عمليات التشغيل لوحدة المعالجة الثلاثية لمياه الصرف الصحي في محطة توبلي</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الواحة للمقاولات الكهربائية والحفريات</w:t>
            </w:r>
          </w:p>
        </w:tc>
        <w:tc>
          <w:tcPr>
            <w:tcW w:w="1800" w:type="dxa"/>
            <w:shd w:val="clear" w:color="auto" w:fill="auto"/>
            <w:vAlign w:val="center"/>
          </w:tcPr>
          <w:p w:rsidR="007E69DA" w:rsidRPr="000C610E" w:rsidRDefault="007E69DA" w:rsidP="007E69DA">
            <w:pPr>
              <w:bidi/>
              <w:jc w:val="center"/>
              <w:rPr>
                <w:rFonts w:ascii="Arial" w:hAnsi="Arial" w:cs="Arial"/>
                <w:b/>
                <w:bCs/>
                <w:sz w:val="20"/>
                <w:szCs w:val="20"/>
                <w:lang w:bidi="ar-BH"/>
              </w:rPr>
            </w:pPr>
            <w:r>
              <w:rPr>
                <w:rFonts w:ascii="Arial" w:hAnsi="Arial" w:cs="Arial"/>
                <w:b/>
                <w:bCs/>
                <w:sz w:val="20"/>
                <w:szCs w:val="20"/>
                <w:lang w:bidi="ar-BH"/>
              </w:rPr>
              <w:t>216,000.000</w:t>
            </w:r>
          </w:p>
        </w:tc>
        <w:tc>
          <w:tcPr>
            <w:tcW w:w="1080" w:type="dxa"/>
            <w:shd w:val="clear" w:color="auto" w:fill="auto"/>
            <w:vAlign w:val="center"/>
          </w:tcPr>
          <w:p w:rsidR="007E69DA" w:rsidRPr="000C610E"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TB/11457</w:t>
            </w:r>
          </w:p>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تطوير تقاطع دوار مجلس التعاون</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ناس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تكلفة تقديرية</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1,555,386.000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TB/14087</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إنشاء طريق (3841) الرابط بين شارع زيد بن عميرة غرباً ودوار (18) بمدينة حمد شرقاً</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الشركة الشرقية للإسفلت والخرسانة الجاهزة</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تكلفة تقديرية</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1,322,313.000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SPDh/064/07</w:t>
            </w:r>
          </w:p>
          <w:p w:rsidR="007E69DA" w:rsidRPr="006E7FF9"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مرافئ الصيد </w:t>
            </w:r>
            <w:r>
              <w:rPr>
                <w:rFonts w:ascii="Arial" w:hAnsi="Arial" w:cs="Arial"/>
                <w:b/>
                <w:bCs/>
                <w:sz w:val="20"/>
                <w:szCs w:val="20"/>
                <w:rtl/>
                <w:lang w:bidi="ar-BH"/>
              </w:rPr>
              <w:t>–</w:t>
            </w:r>
            <w:r>
              <w:rPr>
                <w:rFonts w:ascii="Arial" w:hAnsi="Arial" w:cs="Arial" w:hint="cs"/>
                <w:b/>
                <w:bCs/>
                <w:sz w:val="20"/>
                <w:szCs w:val="20"/>
                <w:rtl/>
                <w:lang w:bidi="ar-BH"/>
              </w:rPr>
              <w:t xml:space="preserve"> المرحلة الثانية</w:t>
            </w:r>
          </w:p>
          <w:p w:rsidR="007E69DA" w:rsidRPr="006E7FF9"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الخدمات الاستشارية</w:t>
            </w:r>
          </w:p>
        </w:tc>
        <w:tc>
          <w:tcPr>
            <w:tcW w:w="2070" w:type="dxa"/>
            <w:shd w:val="clear" w:color="auto" w:fill="auto"/>
            <w:vAlign w:val="center"/>
          </w:tcPr>
          <w:p w:rsidR="007E69DA" w:rsidRPr="006E7FF9" w:rsidRDefault="007E69DA" w:rsidP="007E69DA">
            <w:pPr>
              <w:bidi/>
              <w:jc w:val="center"/>
              <w:rPr>
                <w:rFonts w:ascii="Arial" w:hAnsi="Arial" w:cs="Arial"/>
                <w:b/>
                <w:bCs/>
                <w:sz w:val="20"/>
                <w:szCs w:val="20"/>
                <w:lang w:bidi="ar-BH"/>
              </w:rPr>
            </w:pPr>
            <w:r>
              <w:rPr>
                <w:rFonts w:ascii="Arial" w:hAnsi="Arial" w:cs="Arial"/>
                <w:b/>
                <w:bCs/>
                <w:sz w:val="20"/>
                <w:szCs w:val="20"/>
                <w:lang w:bidi="ar-BH"/>
              </w:rPr>
              <w:t>Scott Wilson Ltd.</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455,088.000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3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الأشغال</w:t>
            </w:r>
          </w:p>
        </w:tc>
        <w:tc>
          <w:tcPr>
            <w:tcW w:w="1710" w:type="dxa"/>
            <w:shd w:val="clear" w:color="auto" w:fill="auto"/>
            <w:vAlign w:val="center"/>
          </w:tcPr>
          <w:p w:rsidR="007E69DA" w:rsidRPr="00782377" w:rsidRDefault="007E69DA" w:rsidP="007E69DA">
            <w:pPr>
              <w:bidi/>
              <w:jc w:val="center"/>
              <w:rPr>
                <w:rFonts w:ascii="Arial" w:hAnsi="Arial" w:cs="Arial"/>
                <w:b/>
                <w:bCs/>
                <w:sz w:val="20"/>
                <w:szCs w:val="20"/>
                <w:lang w:bidi="ar-BH"/>
              </w:rPr>
            </w:pPr>
            <w:r>
              <w:rPr>
                <w:rFonts w:ascii="Arial" w:hAnsi="Arial" w:cs="Arial"/>
                <w:b/>
                <w:bCs/>
                <w:sz w:val="20"/>
                <w:szCs w:val="20"/>
                <w:lang w:bidi="ar-BH"/>
              </w:rPr>
              <w:t>SPDh/109/11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مرافئ الصيد </w:t>
            </w:r>
            <w:r>
              <w:rPr>
                <w:rFonts w:ascii="Arial" w:hAnsi="Arial" w:cs="Arial"/>
                <w:b/>
                <w:bCs/>
                <w:sz w:val="20"/>
                <w:szCs w:val="20"/>
                <w:rtl/>
                <w:lang w:bidi="ar-BH"/>
              </w:rPr>
              <w:t>–</w:t>
            </w:r>
            <w:r>
              <w:rPr>
                <w:rFonts w:ascii="Arial" w:hAnsi="Arial" w:cs="Arial" w:hint="cs"/>
                <w:b/>
                <w:bCs/>
                <w:sz w:val="20"/>
                <w:szCs w:val="20"/>
                <w:rtl/>
                <w:lang w:bidi="ar-BH"/>
              </w:rPr>
              <w:t xml:space="preserve"> المرحلة الثانية</w:t>
            </w:r>
          </w:p>
          <w:p w:rsidR="007E69DA" w:rsidRPr="00782377"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أعمال المراسي الطافية في عسكر والمحرق</w:t>
            </w:r>
          </w:p>
        </w:tc>
        <w:tc>
          <w:tcPr>
            <w:tcW w:w="2070" w:type="dxa"/>
            <w:shd w:val="clear" w:color="auto" w:fill="auto"/>
            <w:vAlign w:val="center"/>
          </w:tcPr>
          <w:p w:rsidR="007E69DA" w:rsidRPr="00782377" w:rsidRDefault="007E69DA" w:rsidP="007E69DA">
            <w:pPr>
              <w:bidi/>
              <w:jc w:val="center"/>
              <w:rPr>
                <w:rFonts w:ascii="Arial" w:hAnsi="Arial" w:cs="Arial"/>
                <w:b/>
                <w:bCs/>
                <w:sz w:val="20"/>
                <w:szCs w:val="20"/>
                <w:lang w:bidi="ar-BH"/>
              </w:rPr>
            </w:pPr>
            <w:r>
              <w:rPr>
                <w:rFonts w:ascii="Arial" w:hAnsi="Arial" w:cs="Arial"/>
                <w:b/>
                <w:bCs/>
                <w:sz w:val="20"/>
                <w:szCs w:val="20"/>
                <w:lang w:bidi="ar-BH"/>
              </w:rPr>
              <w:t>Systems and Technology Enterprises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897,393.000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0244/2010/4100</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b/>
                <w:bCs/>
                <w:sz w:val="20"/>
                <w:szCs w:val="20"/>
                <w:lang w:bidi="ar-BH"/>
              </w:rPr>
              <w:t>Supply of Local Skilled Manpower</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أورلندو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تكلفة لا تتجاوز</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358,272.000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436/2007/3100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(عقد تكميلي إضافي)</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خدمات الأعمال الاستشارية لمشروع إعادة تأهيل الأعمال الكهروميكانيكية للمرحلة الثانية والثالثة من محطة سترة</w:t>
            </w:r>
          </w:p>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(الفحوصات الفنية الإضافية)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Kuljian</w:t>
            </w:r>
            <w:proofErr w:type="spellEnd"/>
            <w:r>
              <w:rPr>
                <w:rFonts w:ascii="Arial" w:hAnsi="Arial" w:cs="Arial"/>
                <w:b/>
                <w:bCs/>
                <w:sz w:val="20"/>
                <w:szCs w:val="20"/>
                <w:lang w:bidi="ar-BH"/>
              </w:rPr>
              <w:t xml:space="preserve"> Corporation</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322,000.000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142/2011/5130</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b/>
                <w:bCs/>
                <w:sz w:val="20"/>
                <w:szCs w:val="20"/>
                <w:lang w:bidi="ar-BH"/>
              </w:rPr>
              <w:t>Supplying of Five Million Window Envelopes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مطبعة الاتحاد</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43,800.000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0311/2010/4520</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b/>
                <w:bCs/>
                <w:sz w:val="20"/>
                <w:szCs w:val="20"/>
                <w:lang w:bidi="ar-BH"/>
              </w:rPr>
              <w:t>Supply, Installation &amp; Commissioning of 5 Needle Valves with all Accessories at WTD Stations (Batch #2)</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المدار للتجارة العامة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196,350.000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4604/2008/3100</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تطوير شبكتي نقل الطاقة ذات الجهدين (220) و (66) كيلوفولت (2007-2011)</w:t>
            </w:r>
          </w:p>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بناء محطات نقل الطاقة ذات جهد (66) كيلوفولت</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ائتلاف شركتي أريفا تي اند دي وسوموتومو كوربوريتشن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16,638,668.00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w:t>
            </w:r>
          </w:p>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1,659,944.000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4605/2008/3100</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تطوير شبكتي نقل الطاقة ذات الجهدين (220) و (66) كيلوفولت (2007-2011)</w:t>
            </w:r>
          </w:p>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بناء محطات نقل الطاقة ذات جهد (66) كيلوفولت</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أريفا تي اند دي التركية</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(AREVA)</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4,790,646.00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w:t>
            </w:r>
          </w:p>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154,710.000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4618/2009/3200</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تطوير شبكتي نقل الطاقة ذات الجهدين (220) و (66) كيلوفولت (2007-2011)</w:t>
            </w:r>
          </w:p>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بناء محطات نقل الطاقة ذات جهد (66) كيلوفولت</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 xml:space="preserve">ايه بي بي </w:t>
            </w:r>
            <w:r>
              <w:rPr>
                <w:rFonts w:ascii="Arial" w:hAnsi="Arial" w:cs="Arial"/>
                <w:b/>
                <w:bCs/>
                <w:sz w:val="20"/>
                <w:szCs w:val="20"/>
                <w:lang w:bidi="ar-BH"/>
              </w:rPr>
              <w:t>(ABB)</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508,442.000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96,749.000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4601/2007/3100</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تطوير شبكتي نقل الطاقة ذات الجهدين (220) و (66) كيلوفولت (2007-2011)</w:t>
            </w:r>
          </w:p>
          <w:p w:rsidR="007E69DA" w:rsidRDefault="007E69DA" w:rsidP="007E69DA">
            <w:pPr>
              <w:jc w:val="center"/>
              <w:rPr>
                <w:rFonts w:ascii="Arial" w:hAnsi="Arial" w:cs="Arial"/>
                <w:b/>
                <w:bCs/>
                <w:sz w:val="20"/>
                <w:szCs w:val="20"/>
                <w:lang w:bidi="ar-BH"/>
              </w:rPr>
            </w:pPr>
            <w:r>
              <w:rPr>
                <w:rFonts w:ascii="Arial" w:hAnsi="Arial" w:cs="Arial" w:hint="cs"/>
                <w:b/>
                <w:bCs/>
                <w:sz w:val="20"/>
                <w:szCs w:val="20"/>
                <w:rtl/>
                <w:lang w:bidi="ar-BH"/>
              </w:rPr>
              <w:t>الخدمات الاستشارية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ESBI</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958,125.000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192/2006/6000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 xml:space="preserve">إعارة (2) خبيري حاسب آلي لمشروع نظام </w:t>
            </w:r>
            <w:r>
              <w:rPr>
                <w:rFonts w:ascii="Arial" w:hAnsi="Arial" w:cs="Arial"/>
                <w:b/>
                <w:bCs/>
                <w:sz w:val="20"/>
                <w:szCs w:val="20"/>
                <w:lang w:bidi="ar-BH"/>
              </w:rPr>
              <w:t>(GIS)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مركز الأجهزة الصغيرة</w:t>
            </w:r>
          </w:p>
          <w:p w:rsidR="007E69DA" w:rsidRPr="00C560D8"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(مايكروسنتر)</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40,200.000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1/10/11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30/9/12</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057/2011/6015</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Removing the Existing Roof Sheets, Supplying &amp; Fixing New Roof Sheet for Building No. (3)</w:t>
            </w:r>
          </w:p>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 xml:space="preserve"> </w:t>
            </w:r>
            <w:proofErr w:type="gramStart"/>
            <w:r>
              <w:rPr>
                <w:rFonts w:ascii="Arial" w:hAnsi="Arial" w:cs="Arial"/>
                <w:b/>
                <w:bCs/>
                <w:sz w:val="20"/>
                <w:szCs w:val="20"/>
                <w:lang w:bidi="ar-BH"/>
              </w:rPr>
              <w:t>at</w:t>
            </w:r>
            <w:proofErr w:type="gramEnd"/>
            <w:r>
              <w:rPr>
                <w:rFonts w:ascii="Arial" w:hAnsi="Arial" w:cs="Arial"/>
                <w:b/>
                <w:bCs/>
                <w:sz w:val="20"/>
                <w:szCs w:val="20"/>
                <w:lang w:bidi="ar-BH"/>
              </w:rPr>
              <w:t xml:space="preserve"> EDD - </w:t>
            </w:r>
            <w:proofErr w:type="spellStart"/>
            <w:r>
              <w:rPr>
                <w:rFonts w:ascii="Arial" w:hAnsi="Arial" w:cs="Arial"/>
                <w:b/>
                <w:bCs/>
                <w:sz w:val="20"/>
                <w:szCs w:val="20"/>
                <w:lang w:bidi="ar-BH"/>
              </w:rPr>
              <w:t>Juffair</w:t>
            </w:r>
            <w:proofErr w:type="spellEnd"/>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القوارير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29,965.320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115/2011/5310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Network Development at Hid, Block (109)</w:t>
            </w:r>
          </w:p>
        </w:tc>
        <w:tc>
          <w:tcPr>
            <w:tcW w:w="2070" w:type="dxa"/>
            <w:shd w:val="clear" w:color="auto" w:fill="auto"/>
            <w:vAlign w:val="center"/>
          </w:tcPr>
          <w:p w:rsidR="007E69DA" w:rsidRPr="00CB4498"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الشركة الأهلية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32,500.000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039/2011/4520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 xml:space="preserve">Replacement of the West Elevated Tank Pipeline at West </w:t>
            </w:r>
            <w:proofErr w:type="spellStart"/>
            <w:r>
              <w:rPr>
                <w:rFonts w:ascii="Arial" w:hAnsi="Arial" w:cs="Arial"/>
                <w:b/>
                <w:bCs/>
                <w:sz w:val="20"/>
                <w:szCs w:val="20"/>
                <w:lang w:bidi="ar-BH"/>
              </w:rPr>
              <w:t>Riffa</w:t>
            </w:r>
            <w:proofErr w:type="spellEnd"/>
            <w:r>
              <w:rPr>
                <w:rFonts w:ascii="Arial" w:hAnsi="Arial" w:cs="Arial"/>
                <w:b/>
                <w:bCs/>
                <w:sz w:val="20"/>
                <w:szCs w:val="20"/>
                <w:lang w:bidi="ar-BH"/>
              </w:rPr>
              <w:t xml:space="preserve"> Blending Station</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ناصر عبد محمد</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88,477.200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007/2011/4220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Supply, Install and Commission of Power Factor Capacitor Panels for UF Feed Pump Motors</w:t>
            </w:r>
          </w:p>
        </w:tc>
        <w:tc>
          <w:tcPr>
            <w:tcW w:w="2070" w:type="dxa"/>
            <w:shd w:val="clear" w:color="auto" w:fill="auto"/>
            <w:vAlign w:val="center"/>
          </w:tcPr>
          <w:p w:rsidR="007E69DA" w:rsidRPr="000E58D9"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العالمية للهندسة الكهربائية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36,990.000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TB/1345</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hint="cs"/>
                <w:b/>
                <w:bCs/>
                <w:sz w:val="20"/>
                <w:szCs w:val="20"/>
                <w:rtl/>
                <w:lang w:bidi="ar-BH"/>
              </w:rPr>
              <w:t>استئجار مكاتب المبنى الرئيس للهيئة بالمنطقة الدبلوماسية</w:t>
            </w:r>
          </w:p>
        </w:tc>
        <w:tc>
          <w:tcPr>
            <w:tcW w:w="2070" w:type="dxa"/>
            <w:shd w:val="clear" w:color="auto" w:fill="auto"/>
            <w:vAlign w:val="center"/>
          </w:tcPr>
          <w:p w:rsidR="007E69DA" w:rsidRPr="000E58D9"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الفاتح العقارية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90,408.000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178/2009/6000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Geophysical Survey for Underground Utility Network</w:t>
            </w:r>
          </w:p>
        </w:tc>
        <w:tc>
          <w:tcPr>
            <w:tcW w:w="2070" w:type="dxa"/>
            <w:shd w:val="clear" w:color="auto" w:fill="auto"/>
            <w:vAlign w:val="center"/>
          </w:tcPr>
          <w:p w:rsidR="007E69DA" w:rsidRPr="003358A6"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كنار التجارية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192,300.000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1/12/11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30/11/12</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457/2008/4430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Maintenance of Fire Detection and Suppression System</w:t>
            </w:r>
          </w:p>
        </w:tc>
        <w:tc>
          <w:tcPr>
            <w:tcW w:w="2070" w:type="dxa"/>
            <w:shd w:val="clear" w:color="auto" w:fill="auto"/>
            <w:vAlign w:val="center"/>
          </w:tcPr>
          <w:p w:rsidR="007E69DA" w:rsidRPr="003358A6"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سما للأمن والسلامة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54,500.000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30/12/11</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60/2011/5220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proofErr w:type="gramStart"/>
            <w:r>
              <w:rPr>
                <w:rFonts w:ascii="Arial" w:hAnsi="Arial" w:cs="Arial"/>
                <w:b/>
                <w:bCs/>
                <w:sz w:val="20"/>
                <w:szCs w:val="20"/>
                <w:lang w:bidi="ar-BH"/>
              </w:rPr>
              <w:t>Laying</w:t>
            </w:r>
            <w:proofErr w:type="gramEnd"/>
            <w:r>
              <w:rPr>
                <w:rFonts w:ascii="Arial" w:hAnsi="Arial" w:cs="Arial"/>
                <w:b/>
                <w:bCs/>
                <w:sz w:val="20"/>
                <w:szCs w:val="20"/>
                <w:lang w:bidi="ar-BH"/>
              </w:rPr>
              <w:t xml:space="preserve"> of Mains from New </w:t>
            </w:r>
            <w:proofErr w:type="spellStart"/>
            <w:r>
              <w:rPr>
                <w:rFonts w:ascii="Arial" w:hAnsi="Arial" w:cs="Arial"/>
                <w:b/>
                <w:bCs/>
                <w:sz w:val="20"/>
                <w:szCs w:val="20"/>
                <w:lang w:bidi="ar-BH"/>
              </w:rPr>
              <w:t>Tubli</w:t>
            </w:r>
            <w:proofErr w:type="spellEnd"/>
            <w:r>
              <w:rPr>
                <w:rFonts w:ascii="Arial" w:hAnsi="Arial" w:cs="Arial"/>
                <w:b/>
                <w:bCs/>
                <w:sz w:val="20"/>
                <w:szCs w:val="20"/>
                <w:lang w:bidi="ar-BH"/>
              </w:rPr>
              <w:t xml:space="preserve"> Tower Phase-1, Block Nos.</w:t>
            </w:r>
          </w:p>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(701, 705, 707, 709)</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عبدالهادي العفو</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105,424.370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906"/>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4606/2010/3100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hint="cs"/>
                <w:b/>
                <w:bCs/>
                <w:sz w:val="20"/>
                <w:szCs w:val="20"/>
                <w:rtl/>
                <w:lang w:bidi="ar-BH"/>
              </w:rPr>
              <w:t xml:space="preserve">أعمال مد خطوط نقل المياه </w:t>
            </w:r>
          </w:p>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قرب قرية جو</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بانوراما للمقاولات والخدمات الهندسية</w:t>
            </w:r>
          </w:p>
        </w:tc>
        <w:tc>
          <w:tcPr>
            <w:tcW w:w="1800" w:type="dxa"/>
            <w:shd w:val="clear" w:color="auto" w:fill="auto"/>
            <w:vAlign w:val="center"/>
          </w:tcPr>
          <w:p w:rsidR="007E69DA" w:rsidRPr="003358A6" w:rsidRDefault="007E69DA" w:rsidP="007E69DA">
            <w:pPr>
              <w:bidi/>
              <w:jc w:val="center"/>
              <w:rPr>
                <w:rFonts w:ascii="Arial" w:hAnsi="Arial" w:cs="Arial"/>
                <w:b/>
                <w:bCs/>
                <w:sz w:val="20"/>
                <w:szCs w:val="20"/>
                <w:lang w:bidi="ar-BH"/>
              </w:rPr>
            </w:pPr>
            <w:r>
              <w:rPr>
                <w:rFonts w:ascii="Arial" w:hAnsi="Arial" w:cs="Arial"/>
                <w:b/>
                <w:bCs/>
                <w:sz w:val="20"/>
                <w:szCs w:val="20"/>
                <w:lang w:bidi="ar-BH"/>
              </w:rPr>
              <w:t>185,996.690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059/2011/5220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proofErr w:type="gramStart"/>
            <w:r>
              <w:rPr>
                <w:rFonts w:ascii="Arial" w:hAnsi="Arial" w:cs="Arial"/>
                <w:b/>
                <w:bCs/>
                <w:sz w:val="20"/>
                <w:szCs w:val="20"/>
                <w:lang w:bidi="ar-BH"/>
              </w:rPr>
              <w:t>Laying</w:t>
            </w:r>
            <w:proofErr w:type="gramEnd"/>
            <w:r>
              <w:rPr>
                <w:rFonts w:ascii="Arial" w:hAnsi="Arial" w:cs="Arial"/>
                <w:b/>
                <w:bCs/>
                <w:sz w:val="20"/>
                <w:szCs w:val="20"/>
                <w:lang w:bidi="ar-BH"/>
              </w:rPr>
              <w:t xml:space="preserve"> of Mains from New </w:t>
            </w:r>
            <w:proofErr w:type="spellStart"/>
            <w:r>
              <w:rPr>
                <w:rFonts w:ascii="Arial" w:hAnsi="Arial" w:cs="Arial"/>
                <w:b/>
                <w:bCs/>
                <w:sz w:val="20"/>
                <w:szCs w:val="20"/>
                <w:lang w:bidi="ar-BH"/>
              </w:rPr>
              <w:t>Tubli</w:t>
            </w:r>
            <w:proofErr w:type="spellEnd"/>
            <w:r>
              <w:rPr>
                <w:rFonts w:ascii="Arial" w:hAnsi="Arial" w:cs="Arial"/>
                <w:b/>
                <w:bCs/>
                <w:sz w:val="20"/>
                <w:szCs w:val="20"/>
                <w:lang w:bidi="ar-BH"/>
              </w:rPr>
              <w:t xml:space="preserve"> Tower Phase-2, Block Nos.</w:t>
            </w:r>
          </w:p>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(701, 705, 707, 709)</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عبداللطيف إبراهيم الذوادي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54,793.500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040/2011/4520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 xml:space="preserve">Major External Maintenance of GST #303 C at </w:t>
            </w:r>
            <w:proofErr w:type="spellStart"/>
            <w:r>
              <w:rPr>
                <w:rFonts w:ascii="Arial" w:hAnsi="Arial" w:cs="Arial"/>
                <w:b/>
                <w:bCs/>
                <w:sz w:val="20"/>
                <w:szCs w:val="20"/>
                <w:lang w:bidi="ar-BH"/>
              </w:rPr>
              <w:t>Ras</w:t>
            </w:r>
            <w:proofErr w:type="spellEnd"/>
            <w:r>
              <w:rPr>
                <w:rFonts w:ascii="Arial" w:hAnsi="Arial" w:cs="Arial"/>
                <w:b/>
                <w:bCs/>
                <w:sz w:val="20"/>
                <w:szCs w:val="20"/>
                <w:lang w:bidi="ar-BH"/>
              </w:rPr>
              <w:t xml:space="preserve"> </w:t>
            </w:r>
            <w:proofErr w:type="spellStart"/>
            <w:r>
              <w:rPr>
                <w:rFonts w:ascii="Arial" w:hAnsi="Arial" w:cs="Arial"/>
                <w:b/>
                <w:bCs/>
                <w:sz w:val="20"/>
                <w:szCs w:val="20"/>
                <w:lang w:bidi="ar-BH"/>
              </w:rPr>
              <w:t>Abo</w:t>
            </w:r>
            <w:proofErr w:type="spellEnd"/>
            <w:r>
              <w:rPr>
                <w:rFonts w:ascii="Arial" w:hAnsi="Arial" w:cs="Arial"/>
                <w:b/>
                <w:bCs/>
                <w:sz w:val="20"/>
                <w:szCs w:val="20"/>
                <w:lang w:bidi="ar-BH"/>
              </w:rPr>
              <w:t xml:space="preserve"> </w:t>
            </w:r>
            <w:proofErr w:type="spellStart"/>
            <w:r>
              <w:rPr>
                <w:rFonts w:ascii="Arial" w:hAnsi="Arial" w:cs="Arial"/>
                <w:b/>
                <w:bCs/>
                <w:sz w:val="20"/>
                <w:szCs w:val="20"/>
                <w:lang w:bidi="ar-BH"/>
              </w:rPr>
              <w:t>Jarjur</w:t>
            </w:r>
            <w:proofErr w:type="spellEnd"/>
            <w:r>
              <w:rPr>
                <w:rFonts w:ascii="Arial" w:hAnsi="Arial" w:cs="Arial"/>
                <w:b/>
                <w:bCs/>
                <w:sz w:val="20"/>
                <w:szCs w:val="20"/>
                <w:lang w:bidi="ar-BH"/>
              </w:rPr>
              <w:t xml:space="preserve"> Plant</w:t>
            </w:r>
          </w:p>
        </w:tc>
        <w:tc>
          <w:tcPr>
            <w:tcW w:w="2070" w:type="dxa"/>
            <w:shd w:val="clear" w:color="auto" w:fill="auto"/>
            <w:vAlign w:val="center"/>
          </w:tcPr>
          <w:p w:rsidR="007E69DA" w:rsidRPr="00C93AA0"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ناصر عبد محمد</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51,227.400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102/2011/5220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 xml:space="preserve">Replacement of Pipelines for South Side of </w:t>
            </w:r>
            <w:proofErr w:type="spellStart"/>
            <w:r>
              <w:rPr>
                <w:rFonts w:ascii="Arial" w:hAnsi="Arial" w:cs="Arial"/>
                <w:b/>
                <w:bCs/>
                <w:sz w:val="20"/>
                <w:szCs w:val="20"/>
                <w:lang w:bidi="ar-BH"/>
              </w:rPr>
              <w:t>Nabi</w:t>
            </w:r>
            <w:proofErr w:type="spellEnd"/>
            <w:r>
              <w:rPr>
                <w:rFonts w:ascii="Arial" w:hAnsi="Arial" w:cs="Arial"/>
                <w:b/>
                <w:bCs/>
                <w:sz w:val="20"/>
                <w:szCs w:val="20"/>
                <w:lang w:bidi="ar-BH"/>
              </w:rPr>
              <w:t xml:space="preserve"> </w:t>
            </w:r>
            <w:proofErr w:type="spellStart"/>
            <w:r>
              <w:rPr>
                <w:rFonts w:ascii="Arial" w:hAnsi="Arial" w:cs="Arial"/>
                <w:b/>
                <w:bCs/>
                <w:sz w:val="20"/>
                <w:szCs w:val="20"/>
                <w:lang w:bidi="ar-BH"/>
              </w:rPr>
              <w:t>Saleh</w:t>
            </w:r>
            <w:proofErr w:type="spellEnd"/>
            <w:r>
              <w:rPr>
                <w:rFonts w:ascii="Arial" w:hAnsi="Arial" w:cs="Arial"/>
                <w:b/>
                <w:bCs/>
                <w:sz w:val="20"/>
                <w:szCs w:val="20"/>
                <w:lang w:bidi="ar-BH"/>
              </w:rPr>
              <w:t xml:space="preserve"> Avenue, Block Nos.</w:t>
            </w:r>
          </w:p>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(381 &amp; 382)</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عبدالرحمن إبراهيم الموسى</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71,679.350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105/2011/5220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 xml:space="preserve">Extension of Pipelines at Arad Block (246) Avenue (41) </w:t>
            </w:r>
          </w:p>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Road (4621)</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عبداللطيف إبراهيم الذوادي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34,458.250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097/2011/5220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 xml:space="preserve">Replacement of Mains &amp; Service Pipes at </w:t>
            </w:r>
            <w:proofErr w:type="spellStart"/>
            <w:r>
              <w:rPr>
                <w:rFonts w:ascii="Arial" w:hAnsi="Arial" w:cs="Arial"/>
                <w:b/>
                <w:bCs/>
                <w:sz w:val="20"/>
                <w:szCs w:val="20"/>
                <w:lang w:bidi="ar-BH"/>
              </w:rPr>
              <w:t>Mahooz</w:t>
            </w:r>
            <w:proofErr w:type="spellEnd"/>
            <w:r>
              <w:rPr>
                <w:rFonts w:ascii="Arial" w:hAnsi="Arial" w:cs="Arial"/>
                <w:b/>
                <w:bCs/>
                <w:sz w:val="20"/>
                <w:szCs w:val="20"/>
                <w:lang w:bidi="ar-BH"/>
              </w:rPr>
              <w:t xml:space="preserve"> Block Nos. (334), Road (3425)</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عبدالرحمن إبراهيم الموسى</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29,232.750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384/2004/3100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(أوامر تغييرية)</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جسور شمال المنامة</w:t>
            </w:r>
          </w:p>
          <w:p w:rsidR="007E69DA" w:rsidRDefault="007E69DA" w:rsidP="007E69DA">
            <w:pPr>
              <w:jc w:val="center"/>
              <w:rPr>
                <w:rFonts w:ascii="Arial" w:hAnsi="Arial" w:cs="Arial"/>
                <w:b/>
                <w:bCs/>
                <w:sz w:val="20"/>
                <w:szCs w:val="20"/>
                <w:lang w:bidi="ar-BH"/>
              </w:rPr>
            </w:pPr>
            <w:r>
              <w:rPr>
                <w:rFonts w:ascii="Arial" w:hAnsi="Arial" w:cs="Arial" w:hint="cs"/>
                <w:b/>
                <w:bCs/>
                <w:sz w:val="20"/>
                <w:szCs w:val="20"/>
                <w:rtl/>
                <w:lang w:bidi="ar-BH"/>
              </w:rPr>
              <w:t>تحويل مسار أنابيب نقل المياه المحاذية لشارع الملك فيصل</w:t>
            </w:r>
          </w:p>
        </w:tc>
        <w:tc>
          <w:tcPr>
            <w:tcW w:w="2070" w:type="dxa"/>
            <w:shd w:val="clear" w:color="auto" w:fill="auto"/>
            <w:vAlign w:val="center"/>
          </w:tcPr>
          <w:p w:rsidR="007E69DA" w:rsidRPr="000E4013"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داون تاون للإنشاءات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967,020.000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096/2011/5220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 xml:space="preserve">Extension of Main &amp; Service Pipes at </w:t>
            </w:r>
            <w:proofErr w:type="spellStart"/>
            <w:r>
              <w:rPr>
                <w:rFonts w:ascii="Arial" w:hAnsi="Arial" w:cs="Arial"/>
                <w:b/>
                <w:bCs/>
                <w:sz w:val="20"/>
                <w:szCs w:val="20"/>
                <w:lang w:bidi="ar-BH"/>
              </w:rPr>
              <w:t>Shakurah</w:t>
            </w:r>
            <w:proofErr w:type="spellEnd"/>
            <w:r>
              <w:rPr>
                <w:rFonts w:ascii="Arial" w:hAnsi="Arial" w:cs="Arial"/>
                <w:b/>
                <w:bCs/>
                <w:sz w:val="20"/>
                <w:szCs w:val="20"/>
                <w:lang w:bidi="ar-BH"/>
              </w:rPr>
              <w:t>, Block (481)</w:t>
            </w:r>
          </w:p>
        </w:tc>
        <w:tc>
          <w:tcPr>
            <w:tcW w:w="2070" w:type="dxa"/>
            <w:shd w:val="clear" w:color="auto" w:fill="auto"/>
            <w:vAlign w:val="center"/>
          </w:tcPr>
          <w:p w:rsidR="007E69DA" w:rsidRPr="000E4013"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عبدالرحمن إبراهيم الموسى</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39,801.400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106/2011/5220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 xml:space="preserve">Laying of Dedicated Line Supply to </w:t>
            </w:r>
            <w:proofErr w:type="spellStart"/>
            <w:r>
              <w:rPr>
                <w:rFonts w:ascii="Arial" w:hAnsi="Arial" w:cs="Arial"/>
                <w:b/>
                <w:bCs/>
                <w:sz w:val="20"/>
                <w:szCs w:val="20"/>
                <w:lang w:bidi="ar-BH"/>
              </w:rPr>
              <w:t>Nabi</w:t>
            </w:r>
            <w:proofErr w:type="spellEnd"/>
            <w:r>
              <w:rPr>
                <w:rFonts w:ascii="Arial" w:hAnsi="Arial" w:cs="Arial"/>
                <w:b/>
                <w:bCs/>
                <w:sz w:val="20"/>
                <w:szCs w:val="20"/>
                <w:lang w:bidi="ar-BH"/>
              </w:rPr>
              <w:t xml:space="preserve"> </w:t>
            </w:r>
            <w:proofErr w:type="spellStart"/>
            <w:r>
              <w:rPr>
                <w:rFonts w:ascii="Arial" w:hAnsi="Arial" w:cs="Arial"/>
                <w:b/>
                <w:bCs/>
                <w:sz w:val="20"/>
                <w:szCs w:val="20"/>
                <w:lang w:bidi="ar-BH"/>
              </w:rPr>
              <w:t>Saleh</w:t>
            </w:r>
            <w:proofErr w:type="spellEnd"/>
            <w:r>
              <w:rPr>
                <w:rFonts w:ascii="Arial" w:hAnsi="Arial" w:cs="Arial"/>
                <w:b/>
                <w:bCs/>
                <w:sz w:val="20"/>
                <w:szCs w:val="20"/>
                <w:lang w:bidi="ar-BH"/>
              </w:rPr>
              <w:t>, Block Nos. (335 &amp; 337), Roads (3703, 3721, 3747, 3515)</w:t>
            </w:r>
          </w:p>
        </w:tc>
        <w:tc>
          <w:tcPr>
            <w:tcW w:w="2070" w:type="dxa"/>
            <w:shd w:val="clear" w:color="auto" w:fill="auto"/>
            <w:vAlign w:val="center"/>
          </w:tcPr>
          <w:p w:rsidR="007E69DA" w:rsidRPr="000E4013"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القصاب للمقاولات والتجارة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84,093.316</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104/2011/5220</w:t>
            </w:r>
          </w:p>
        </w:tc>
        <w:tc>
          <w:tcPr>
            <w:tcW w:w="2430" w:type="dxa"/>
            <w:shd w:val="clear" w:color="auto" w:fill="auto"/>
            <w:vAlign w:val="center"/>
          </w:tcPr>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 xml:space="preserve">Replacement of Pipelines at North Side of </w:t>
            </w:r>
            <w:proofErr w:type="spellStart"/>
            <w:r>
              <w:rPr>
                <w:rFonts w:ascii="Arial" w:hAnsi="Arial" w:cs="Arial"/>
                <w:b/>
                <w:bCs/>
                <w:sz w:val="20"/>
                <w:szCs w:val="20"/>
                <w:lang w:bidi="ar-BH"/>
              </w:rPr>
              <w:t>Nabi</w:t>
            </w:r>
            <w:proofErr w:type="spellEnd"/>
            <w:r>
              <w:rPr>
                <w:rFonts w:ascii="Arial" w:hAnsi="Arial" w:cs="Arial"/>
                <w:b/>
                <w:bCs/>
                <w:sz w:val="20"/>
                <w:szCs w:val="20"/>
                <w:lang w:bidi="ar-BH"/>
              </w:rPr>
              <w:t xml:space="preserve"> </w:t>
            </w:r>
            <w:proofErr w:type="spellStart"/>
            <w:r>
              <w:rPr>
                <w:rFonts w:ascii="Arial" w:hAnsi="Arial" w:cs="Arial"/>
                <w:b/>
                <w:bCs/>
                <w:sz w:val="20"/>
                <w:szCs w:val="20"/>
                <w:lang w:bidi="ar-BH"/>
              </w:rPr>
              <w:t>Saleh</w:t>
            </w:r>
            <w:proofErr w:type="spellEnd"/>
            <w:r>
              <w:rPr>
                <w:rFonts w:ascii="Arial" w:hAnsi="Arial" w:cs="Arial"/>
                <w:b/>
                <w:bCs/>
                <w:sz w:val="20"/>
                <w:szCs w:val="20"/>
                <w:lang w:bidi="ar-BH"/>
              </w:rPr>
              <w:t xml:space="preserve"> Avenue</w:t>
            </w:r>
          </w:p>
          <w:p w:rsidR="007E69DA" w:rsidRDefault="007E69DA" w:rsidP="007E69DA">
            <w:pPr>
              <w:jc w:val="center"/>
              <w:rPr>
                <w:rFonts w:ascii="Arial" w:hAnsi="Arial" w:cs="Arial"/>
                <w:b/>
                <w:bCs/>
                <w:sz w:val="20"/>
                <w:szCs w:val="20"/>
                <w:lang w:bidi="ar-BH"/>
              </w:rPr>
            </w:pPr>
            <w:r>
              <w:rPr>
                <w:rFonts w:ascii="Arial" w:hAnsi="Arial" w:cs="Arial"/>
                <w:b/>
                <w:bCs/>
                <w:sz w:val="20"/>
                <w:szCs w:val="20"/>
                <w:lang w:bidi="ar-BH"/>
              </w:rPr>
              <w:t>Block Nos. (380 &amp; 382)</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عبدالهادي العفو</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38,313.500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4606/2010/3100</w:t>
            </w:r>
          </w:p>
        </w:tc>
        <w:tc>
          <w:tcPr>
            <w:tcW w:w="2430" w:type="dxa"/>
            <w:shd w:val="clear" w:color="auto" w:fill="auto"/>
            <w:vAlign w:val="center"/>
          </w:tcPr>
          <w:p w:rsidR="007E69DA" w:rsidRDefault="007E69DA" w:rsidP="007E69DA">
            <w:pPr>
              <w:jc w:val="center"/>
              <w:rPr>
                <w:rFonts w:ascii="Arial" w:hAnsi="Arial" w:cs="Arial"/>
                <w:b/>
                <w:bCs/>
                <w:sz w:val="20"/>
                <w:szCs w:val="20"/>
                <w:rtl/>
                <w:lang w:bidi="ar-BH"/>
              </w:rPr>
            </w:pPr>
            <w:r>
              <w:rPr>
                <w:rFonts w:ascii="Arial" w:hAnsi="Arial" w:cs="Arial" w:hint="cs"/>
                <w:b/>
                <w:bCs/>
                <w:sz w:val="20"/>
                <w:szCs w:val="20"/>
                <w:rtl/>
                <w:lang w:bidi="ar-BH"/>
              </w:rPr>
              <w:t>تطوير شبكات المياه للسنوات (2009-2012)</w:t>
            </w:r>
          </w:p>
          <w:p w:rsidR="007E69DA" w:rsidRDefault="007E69DA" w:rsidP="007E69DA">
            <w:pPr>
              <w:jc w:val="center"/>
              <w:rPr>
                <w:rFonts w:ascii="Arial" w:hAnsi="Arial" w:cs="Arial"/>
                <w:b/>
                <w:bCs/>
                <w:sz w:val="20"/>
                <w:szCs w:val="20"/>
                <w:lang w:bidi="ar-BH"/>
              </w:rPr>
            </w:pPr>
            <w:r>
              <w:rPr>
                <w:rFonts w:ascii="Arial" w:hAnsi="Arial" w:cs="Arial" w:hint="cs"/>
                <w:b/>
                <w:bCs/>
                <w:sz w:val="20"/>
                <w:szCs w:val="20"/>
                <w:rtl/>
                <w:lang w:bidi="ar-BH"/>
              </w:rPr>
              <w:t>أعمال بناء محطة الدور للضخ وإنشاء خزان أرضي سعة (30) مليون جالون والأعمال المرافقة في محطتي الرفاع الغربي للخلط والمصفاة للتوزيع</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بانوراما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24,101,160.200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Pr="0023085D"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tc>
        <w:tc>
          <w:tcPr>
            <w:tcW w:w="1710" w:type="dxa"/>
            <w:shd w:val="clear" w:color="auto" w:fill="auto"/>
            <w:vAlign w:val="center"/>
          </w:tcPr>
          <w:p w:rsidR="007E69DA" w:rsidRPr="00D6238F"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0011/2011/4430</w:t>
            </w:r>
          </w:p>
        </w:tc>
        <w:tc>
          <w:tcPr>
            <w:tcW w:w="2430" w:type="dxa"/>
            <w:shd w:val="clear" w:color="auto" w:fill="auto"/>
            <w:vAlign w:val="center"/>
          </w:tcPr>
          <w:p w:rsidR="007E69DA" w:rsidRPr="009E3BC7" w:rsidRDefault="007E69DA" w:rsidP="007E69DA">
            <w:pPr>
              <w:jc w:val="center"/>
              <w:rPr>
                <w:rFonts w:ascii="Arial" w:hAnsi="Arial" w:cs="Arial"/>
                <w:b/>
                <w:bCs/>
                <w:sz w:val="20"/>
                <w:szCs w:val="20"/>
                <w:lang w:bidi="ar-BH"/>
              </w:rPr>
            </w:pPr>
            <w:r>
              <w:rPr>
                <w:rFonts w:ascii="Arial" w:hAnsi="Arial" w:cs="Arial"/>
                <w:b/>
                <w:bCs/>
                <w:sz w:val="20"/>
                <w:szCs w:val="20"/>
                <w:lang w:bidi="ar-BH"/>
              </w:rPr>
              <w:t>Statutory Inspection, Testing and Certification Services for Lifting Equipment and Pressure Vessels</w:t>
            </w:r>
          </w:p>
        </w:tc>
        <w:tc>
          <w:tcPr>
            <w:tcW w:w="2070" w:type="dxa"/>
            <w:shd w:val="clear" w:color="auto" w:fill="auto"/>
            <w:vAlign w:val="center"/>
          </w:tcPr>
          <w:p w:rsidR="007E69DA" w:rsidRPr="00935BFB" w:rsidRDefault="007E69DA" w:rsidP="007E69DA">
            <w:pPr>
              <w:bidi/>
              <w:jc w:val="center"/>
              <w:rPr>
                <w:rFonts w:ascii="Arial" w:hAnsi="Arial" w:cs="Arial"/>
                <w:b/>
                <w:bCs/>
                <w:sz w:val="20"/>
                <w:szCs w:val="20"/>
                <w:rtl/>
                <w:lang w:bidi="ar-BH"/>
              </w:rPr>
            </w:pPr>
            <w:r>
              <w:rPr>
                <w:rFonts w:ascii="Arial" w:hAnsi="Arial" w:cs="Arial"/>
                <w:b/>
                <w:bCs/>
                <w:sz w:val="20"/>
                <w:szCs w:val="20"/>
                <w:lang w:bidi="ar-BH"/>
              </w:rPr>
              <w:t xml:space="preserve">Bureau </w:t>
            </w:r>
            <w:proofErr w:type="spellStart"/>
            <w:r>
              <w:rPr>
                <w:rFonts w:ascii="Arial" w:hAnsi="Arial" w:cs="Arial"/>
                <w:b/>
                <w:bCs/>
                <w:sz w:val="20"/>
                <w:szCs w:val="20"/>
                <w:lang w:bidi="ar-BH"/>
              </w:rPr>
              <w:t>Veritas</w:t>
            </w:r>
            <w:proofErr w:type="spellEnd"/>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تكلفة إجمالية لا تتجاوز</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96,198.000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47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TC/NB/PT-2866/03/2011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Cut-Out (3 Items)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محلات أميري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96,300.000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74"/>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SP/AJ/PT-2871/03/2011</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Cable Underground </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 Items)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خدمات المسقطي التجارية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1,945,453.000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74"/>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هاشم السويدي للتجارة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30,207.400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74"/>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1,975,660.400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7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TC/NB/PT-2881/03/2011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Water Fittings </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 Items)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محمد فخرو واخوانه</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25,655.000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7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TC/AJ/PT-2879/03/2011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Pipe, Polyethylene</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 Items)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يوروتورباين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51,825.000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7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TC/NB/PT-2875/03/2011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Joint Kit (2 Items)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دار المستقبل</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59,820.000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7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TC/NB/PT-2917/04/2011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PVC Duct Pipe</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مصانع بلاستيك تايلوس</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31,400.000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7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TC/AJ/PT-2861/03/2011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Transformer Distribution</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 Items)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العالمية للهندسة الكهربائية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1,054,935.000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654"/>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p w:rsidR="007E69DA" w:rsidRDefault="007E69DA" w:rsidP="007E69DA">
            <w:pPr>
              <w:bidi/>
              <w:jc w:val="center"/>
              <w:rPr>
                <w:rFonts w:ascii="Arial" w:hAnsi="Arial" w:cs="Arial"/>
                <w:b/>
                <w:bCs/>
                <w:sz w:val="20"/>
                <w:szCs w:val="20"/>
                <w:rtl/>
                <w:lang w:bidi="ar-BH"/>
              </w:rPr>
            </w:pP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TC/AJ/PT-2847/01/2011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Cable, U/G (3 Items)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بيك ميت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42,306.000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(مادة واحدة فقط)</w:t>
            </w:r>
          </w:p>
        </w:tc>
      </w:tr>
      <w:tr w:rsidR="007E69DA" w:rsidRPr="0023085D">
        <w:trPr>
          <w:cantSplit/>
          <w:trHeight w:val="978"/>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TC/AJ/PT-2869/03/2011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Board, Fuse Distribution</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 Items)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العالمية للهندسة الكهربائية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379,467.000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1059"/>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TC/NB/PT-2882/03/2011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Renovation &amp; Development of Offices of </w:t>
            </w:r>
            <w:proofErr w:type="spellStart"/>
            <w:r>
              <w:rPr>
                <w:rFonts w:ascii="Arial" w:hAnsi="Arial" w:cs="Arial"/>
                <w:b/>
                <w:bCs/>
                <w:sz w:val="20"/>
                <w:szCs w:val="20"/>
                <w:lang w:bidi="ar-BH"/>
              </w:rPr>
              <w:t>Sitra</w:t>
            </w:r>
            <w:proofErr w:type="spellEnd"/>
            <w:r>
              <w:rPr>
                <w:rFonts w:ascii="Arial" w:hAnsi="Arial" w:cs="Arial"/>
                <w:b/>
                <w:bCs/>
                <w:sz w:val="20"/>
                <w:szCs w:val="20"/>
                <w:lang w:bidi="ar-BH"/>
              </w:rPr>
              <w:t xml:space="preserve"> </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Main Stores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المؤيد للتكييف</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22,000.715</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TC/AJ/PT-2868/03/2011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Ring Main Unit </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(90 Set)</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مجموعة شركات شاهين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274,320.000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942"/>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TC/AJ/PT-2876/03/2011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Cut, Out (2,500 Each)</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خيبر للتجارة العامة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17,500.000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1212"/>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الكهرباء والماء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المخازن المركزية)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SP/JS/PT-2858/02/2011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Spare Parts (1 Item)</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التوفيق للتجارة والمقاولات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1023"/>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الصحة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وص/020/2011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تزويد أدوية (غير مخزنة)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صيدلية وائل</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27,603.120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03"/>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الصحة</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وص/172/2010</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تزويد مفاصل صناعية للركب</w:t>
            </w: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الجشي التجارية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48,000.000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6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صيدلية البحرين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41,970.000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65"/>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صيدلية الخليج ومتجرها العمومي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59,400.000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31"/>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يوسف محمود حسين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19,900.000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5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169,270.000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65"/>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الصحة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وص/105/2011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تزويد وتركيب مولدات كهربائية لعدة مراكز بالوزارة</w:t>
            </w:r>
          </w:p>
        </w:tc>
        <w:tc>
          <w:tcPr>
            <w:tcW w:w="2070" w:type="dxa"/>
            <w:shd w:val="clear" w:color="auto" w:fill="auto"/>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Kanoo</w:t>
            </w:r>
            <w:proofErr w:type="spellEnd"/>
            <w:r>
              <w:rPr>
                <w:rFonts w:ascii="Arial" w:hAnsi="Arial" w:cs="Arial"/>
                <w:b/>
                <w:bCs/>
                <w:sz w:val="20"/>
                <w:szCs w:val="20"/>
                <w:lang w:bidi="ar-BH"/>
              </w:rPr>
              <w:t xml:space="preserve"> Power Solutions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609,730.000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82"/>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الصحة</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وص/175/2010</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نظام تثبيت عظام الظهر</w:t>
            </w:r>
          </w:p>
        </w:tc>
        <w:tc>
          <w:tcPr>
            <w:tcW w:w="2070" w:type="dxa"/>
            <w:shd w:val="clear" w:color="auto" w:fill="auto"/>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صيدلية الخليج ومتجرها العمومي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98,180.000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الأمين للتجهيزات الطبية والعلمية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54,000.000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20"/>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يوسف محمود حسين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54,375.00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66"/>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206,555.000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48"/>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الصحة</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وص/173/2011</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تزويد مفاصل صناعية للورك</w:t>
            </w:r>
          </w:p>
        </w:tc>
        <w:tc>
          <w:tcPr>
            <w:tcW w:w="2070" w:type="dxa"/>
            <w:shd w:val="clear" w:color="auto" w:fill="auto"/>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مؤسسة الجشي التجارية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18,885.000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76"/>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صيدلية البحرين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35,420.250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5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54,305.250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58"/>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الصحة</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وص/174/2010</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استبدال أجزاء من الركبة</w:t>
            </w: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الجشي التجارية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16,625.000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5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الخليج للخدمات الصحية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15,781.500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5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32,406.500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82"/>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الصحة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وص/103/2011</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CR System for Kuwait &amp; </w:t>
            </w:r>
            <w:proofErr w:type="spellStart"/>
            <w:r>
              <w:rPr>
                <w:rFonts w:ascii="Arial" w:hAnsi="Arial" w:cs="Arial"/>
                <w:b/>
                <w:bCs/>
                <w:sz w:val="20"/>
                <w:szCs w:val="20"/>
                <w:lang w:bidi="ar-BH"/>
              </w:rPr>
              <w:t>Jidhafs</w:t>
            </w:r>
            <w:proofErr w:type="spellEnd"/>
            <w:r>
              <w:rPr>
                <w:rFonts w:ascii="Arial" w:hAnsi="Arial" w:cs="Arial"/>
                <w:b/>
                <w:bCs/>
                <w:sz w:val="20"/>
                <w:szCs w:val="20"/>
                <w:lang w:bidi="ar-BH"/>
              </w:rPr>
              <w:t xml:space="preserve"> Health Centers</w:t>
            </w:r>
          </w:p>
        </w:tc>
        <w:tc>
          <w:tcPr>
            <w:tcW w:w="2070" w:type="dxa"/>
            <w:shd w:val="clear" w:color="auto" w:fill="auto"/>
          </w:tcPr>
          <w:p w:rsidR="007E69DA" w:rsidRDefault="007E69DA" w:rsidP="007E69DA">
            <w:pPr>
              <w:bidi/>
              <w:jc w:val="center"/>
              <w:rPr>
                <w:rFonts w:ascii="Arial" w:hAnsi="Arial" w:cs="Arial"/>
                <w:b/>
                <w:bCs/>
                <w:sz w:val="20"/>
                <w:szCs w:val="20"/>
                <w:lang w:bidi="ar-BH"/>
              </w:rPr>
            </w:pPr>
          </w:p>
          <w:p w:rsidR="007E69DA" w:rsidRPr="00CC70D6"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صيدلية وائل</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48,825.000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60"/>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الصحة</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وص/152/2010</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تزويد أجهزة طبية</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(Package C)</w:t>
            </w: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الجشي التجارية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15,892.000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60"/>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صيدلية فروغي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5,753.400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60"/>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صيدلية الخليج ومتجرها العمومي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3,720.000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60"/>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ميركوري ماركتنج</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805,000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60"/>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يوسف محمود حسين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225,292.300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60"/>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251,462.700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60"/>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الصحة</w:t>
            </w:r>
          </w:p>
        </w:tc>
        <w:tc>
          <w:tcPr>
            <w:tcW w:w="1710" w:type="dxa"/>
            <w:vMerge w:val="restart"/>
            <w:shd w:val="clear" w:color="auto" w:fill="auto"/>
            <w:vAlign w:val="center"/>
          </w:tcPr>
          <w:p w:rsidR="007E69DA" w:rsidRPr="0049655C" w:rsidRDefault="007E69DA" w:rsidP="007E69DA">
            <w:pPr>
              <w:bidi/>
              <w:jc w:val="center"/>
              <w:rPr>
                <w:rFonts w:ascii="Arial" w:hAnsi="Arial" w:cs="Arial"/>
                <w:b/>
                <w:bCs/>
                <w:sz w:val="20"/>
                <w:szCs w:val="20"/>
                <w:lang w:bidi="ar-BH"/>
              </w:rPr>
            </w:pPr>
            <w:r>
              <w:rPr>
                <w:rFonts w:ascii="Arial" w:hAnsi="Arial" w:cs="Arial"/>
                <w:b/>
                <w:bCs/>
                <w:sz w:val="20"/>
                <w:szCs w:val="20"/>
                <w:lang w:bidi="ar-BH"/>
              </w:rPr>
              <w:t>SGH/010/2010</w:t>
            </w:r>
          </w:p>
          <w:p w:rsidR="007E69DA" w:rsidRDefault="007E69DA" w:rsidP="007E69DA">
            <w:pPr>
              <w:bidi/>
              <w:jc w:val="center"/>
              <w:rPr>
                <w:rFonts w:ascii="Arial" w:hAnsi="Arial" w:cs="Arial"/>
                <w:b/>
                <w:bCs/>
                <w:sz w:val="20"/>
                <w:szCs w:val="20"/>
                <w:lang w:bidi="ar-BH"/>
              </w:rPr>
            </w:pP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الشراء الموحد للمواد المختبرية وبنك الدم من خلال المكتب التنفيذي لدول مجلس التعاون</w:t>
            </w:r>
          </w:p>
        </w:tc>
        <w:tc>
          <w:tcPr>
            <w:tcW w:w="2070" w:type="dxa"/>
            <w:shd w:val="clear" w:color="auto" w:fill="auto"/>
          </w:tcPr>
          <w:p w:rsidR="007E69DA" w:rsidRPr="00F63336"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صيدلية فروغي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445,685.309</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1"/>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Pr="0049655C"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Pr="0049655C" w:rsidRDefault="007E69DA" w:rsidP="007E69DA">
            <w:pPr>
              <w:bidi/>
              <w:jc w:val="center"/>
              <w:rPr>
                <w:rFonts w:ascii="Arial" w:hAnsi="Arial" w:cs="Arial"/>
                <w:b/>
                <w:bCs/>
                <w:sz w:val="20"/>
                <w:szCs w:val="20"/>
                <w:rtl/>
                <w:lang w:bidi="ar-BH"/>
              </w:rPr>
            </w:pPr>
          </w:p>
        </w:tc>
        <w:tc>
          <w:tcPr>
            <w:tcW w:w="2070" w:type="dxa"/>
            <w:shd w:val="clear" w:color="auto" w:fill="auto"/>
          </w:tcPr>
          <w:p w:rsidR="007E69DA" w:rsidRPr="00F63336" w:rsidRDefault="007E69DA" w:rsidP="007E69DA">
            <w:pPr>
              <w:bidi/>
              <w:jc w:val="center"/>
              <w:rPr>
                <w:rFonts w:ascii="Arial" w:hAnsi="Arial" w:cs="Arial"/>
                <w:b/>
                <w:bCs/>
                <w:sz w:val="20"/>
                <w:szCs w:val="20"/>
                <w:rtl/>
                <w:lang w:bidi="ar-BH"/>
              </w:rPr>
            </w:pPr>
            <w:r w:rsidRPr="00F63336">
              <w:rPr>
                <w:rFonts w:ascii="Arial" w:hAnsi="Arial" w:cs="Arial" w:hint="cs"/>
                <w:b/>
                <w:bCs/>
                <w:sz w:val="20"/>
                <w:szCs w:val="20"/>
                <w:rtl/>
                <w:lang w:bidi="ar-BH"/>
              </w:rPr>
              <w:t>صيدلية الخليج ومتجرها العمومي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4,082.400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31"/>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Pr="0049655C"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Pr="0049655C" w:rsidRDefault="007E69DA" w:rsidP="007E69DA">
            <w:pPr>
              <w:bidi/>
              <w:jc w:val="center"/>
              <w:rPr>
                <w:rFonts w:ascii="Arial" w:hAnsi="Arial" w:cs="Arial"/>
                <w:b/>
                <w:bCs/>
                <w:sz w:val="20"/>
                <w:szCs w:val="20"/>
                <w:rtl/>
                <w:lang w:bidi="ar-BH"/>
              </w:rPr>
            </w:pPr>
          </w:p>
        </w:tc>
        <w:tc>
          <w:tcPr>
            <w:tcW w:w="2070" w:type="dxa"/>
            <w:shd w:val="clear" w:color="auto" w:fill="auto"/>
          </w:tcPr>
          <w:p w:rsidR="007E69DA" w:rsidRPr="00F63336"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يونيفرسال للأدوات الطبية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1,402.380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276"/>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Pr="0049655C"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Pr="0049655C"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صيدلية وائل</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1,656,489.536</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4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يوسف محمود حسين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23,253.804</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2,130,913.429</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شئون البلديات والتخيط العمراني</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CMSD/01/2011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تزويد معدات ثقيلة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الفرج للتجارة والخدمات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335,170.000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357"/>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شئون البلديات والتخيط العمراني</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3/MU/TB/2011</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استئجار مركبات مختلفة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يوسف خليل المؤيد وأولاده</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18,864.000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أربع سنوات</w:t>
            </w: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الزياني للتأجير</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17,568.000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36,432.000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شئون البلديات والتخيط العمراني</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HRS/03/2011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استئجار عدد (1) صهريج وقود</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كانو لتأجير السيارات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32,880.000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أربع سنوات</w:t>
            </w:r>
          </w:p>
        </w:tc>
      </w:tr>
      <w:tr w:rsidR="007E69DA" w:rsidRPr="0023085D">
        <w:trPr>
          <w:cantSplit/>
          <w:trHeight w:val="357"/>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شئون البلديات والتخيط العمراني</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MMUN/AU/</w:t>
            </w:r>
          </w:p>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03/2011</w:t>
            </w:r>
          </w:p>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(مزايدة)</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استثمار مواقع الخدمة لمستخدمي ال</w:t>
            </w:r>
            <w:bookmarkStart w:id="0" w:name="_GoBack"/>
            <w:bookmarkEnd w:id="0"/>
            <w:r>
              <w:rPr>
                <w:rFonts w:ascii="Arial" w:hAnsi="Arial" w:cs="Arial" w:hint="cs"/>
                <w:b/>
                <w:bCs/>
                <w:sz w:val="20"/>
                <w:szCs w:val="20"/>
                <w:rtl/>
                <w:lang w:bidi="ar-BH"/>
              </w:rPr>
              <w:t>طرق والمركبات في الساحل الشرقي وبالقرب من نصب خارطة البحرين بالمنامة</w:t>
            </w:r>
          </w:p>
        </w:tc>
        <w:tc>
          <w:tcPr>
            <w:tcW w:w="207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دربي كافيه</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9,600.000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21,000.000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خمس سنوات</w:t>
            </w: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30,600.000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7"/>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شئون البلديات والتخيط العمراني</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RD/17/2009</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نقل وتزويد مواد دفان</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ريدكس للصناعات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349,267.500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ثلاث سنوات</w:t>
            </w: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داون تاون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349,267.500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الفرج للتجارة والخدمات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349,267.500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الطويل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349,267.500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35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1,397,070.000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شئون البلديات والتخيط العمراني</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FIN-3-08</w:t>
            </w:r>
          </w:p>
          <w:p w:rsidR="007E69DA" w:rsidRPr="00B63BEF"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Pr="00B63BEF"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تزويد حراسة لحدائق وأسواق بلدية المنطقة الشمالية</w:t>
            </w:r>
          </w:p>
        </w:tc>
        <w:tc>
          <w:tcPr>
            <w:tcW w:w="2070" w:type="dxa"/>
            <w:shd w:val="clear" w:color="auto" w:fill="auto"/>
            <w:vAlign w:val="center"/>
          </w:tcPr>
          <w:p w:rsidR="007E69DA" w:rsidRPr="00B63BEF"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SecuriCORE</w:t>
            </w:r>
            <w:proofErr w:type="spellEnd"/>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64,350.000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1/6/11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31/8/11</w:t>
            </w:r>
          </w:p>
        </w:tc>
      </w:tr>
      <w:tr w:rsidR="007E69DA" w:rsidRPr="0023085D">
        <w:trPr>
          <w:cantSplit/>
          <w:trHeight w:val="492"/>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شئون البلديات والتخيط العمراني</w:t>
            </w:r>
          </w:p>
        </w:tc>
        <w:tc>
          <w:tcPr>
            <w:tcW w:w="1710" w:type="dxa"/>
            <w:vMerge w:val="restart"/>
            <w:shd w:val="clear" w:color="auto" w:fill="auto"/>
            <w:vAlign w:val="center"/>
          </w:tcPr>
          <w:p w:rsidR="007E69DA" w:rsidRPr="00B63BEF" w:rsidRDefault="007E69DA" w:rsidP="007E69DA">
            <w:pPr>
              <w:bidi/>
              <w:jc w:val="center"/>
              <w:rPr>
                <w:rFonts w:ascii="Arial" w:hAnsi="Arial" w:cs="Arial"/>
                <w:b/>
                <w:bCs/>
                <w:sz w:val="20"/>
                <w:szCs w:val="20"/>
                <w:lang w:bidi="ar-BH"/>
              </w:rPr>
            </w:pPr>
            <w:r>
              <w:rPr>
                <w:rFonts w:ascii="Arial" w:hAnsi="Arial" w:cs="Arial"/>
                <w:b/>
                <w:bCs/>
                <w:sz w:val="20"/>
                <w:szCs w:val="20"/>
                <w:lang w:bidi="ar-BH"/>
              </w:rPr>
              <w:t>1/AG/TB/11</w:t>
            </w:r>
          </w:p>
        </w:tc>
        <w:tc>
          <w:tcPr>
            <w:tcW w:w="2430" w:type="dxa"/>
            <w:vMerge w:val="restart"/>
            <w:shd w:val="clear" w:color="auto" w:fill="auto"/>
            <w:vAlign w:val="center"/>
          </w:tcPr>
          <w:p w:rsidR="007E69DA" w:rsidRPr="00B63BEF"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توريد أغطية زراعية</w:t>
            </w:r>
          </w:p>
        </w:tc>
        <w:tc>
          <w:tcPr>
            <w:tcW w:w="2070" w:type="dxa"/>
            <w:shd w:val="clear" w:color="auto" w:fill="auto"/>
            <w:vAlign w:val="center"/>
          </w:tcPr>
          <w:p w:rsidR="007E69DA" w:rsidRPr="00B63BEF"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أسواق الخليج الدولية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49,700.000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33"/>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Pr="00C816DF"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Pr="00C816DF"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Pr="00C816DF"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سيسكون للتجارة والخدمات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16,042.000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2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Pr="004A0DB3"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Pr="004A0DB3"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Pr="004A0DB3"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65,742.00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التربية والتعليم</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2011/22 S</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استئجار حافلات سعة (15) راكب</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أرادوس لتأجير السيارات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110,592.000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أربع سنوات</w:t>
            </w:r>
          </w:p>
        </w:tc>
      </w:tr>
      <w:tr w:rsidR="007E69DA" w:rsidRPr="0023085D">
        <w:trPr>
          <w:cantSplit/>
          <w:trHeight w:val="708"/>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التربية والتعليم</w:t>
            </w:r>
          </w:p>
        </w:tc>
        <w:tc>
          <w:tcPr>
            <w:tcW w:w="1710" w:type="dxa"/>
            <w:shd w:val="clear" w:color="auto" w:fill="auto"/>
            <w:vAlign w:val="center"/>
          </w:tcPr>
          <w:p w:rsidR="007E69DA" w:rsidRPr="004A0DB3" w:rsidRDefault="007E69DA" w:rsidP="007E69DA">
            <w:pPr>
              <w:bidi/>
              <w:jc w:val="center"/>
              <w:rPr>
                <w:rFonts w:ascii="Arial" w:hAnsi="Arial" w:cs="Arial"/>
                <w:b/>
                <w:bCs/>
                <w:sz w:val="20"/>
                <w:szCs w:val="20"/>
                <w:lang w:bidi="ar-BH"/>
              </w:rPr>
            </w:pPr>
            <w:r>
              <w:rPr>
                <w:rFonts w:ascii="Arial" w:hAnsi="Arial" w:cs="Arial"/>
                <w:b/>
                <w:bCs/>
                <w:sz w:val="20"/>
                <w:szCs w:val="20"/>
                <w:lang w:bidi="ar-BH"/>
              </w:rPr>
              <w:t>M/27/2010</w:t>
            </w:r>
          </w:p>
        </w:tc>
        <w:tc>
          <w:tcPr>
            <w:tcW w:w="2430" w:type="dxa"/>
            <w:shd w:val="clear" w:color="auto" w:fill="auto"/>
            <w:vAlign w:val="center"/>
          </w:tcPr>
          <w:p w:rsidR="007E69DA" w:rsidRPr="004A0DB3"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توريد آلات تصوير</w:t>
            </w:r>
          </w:p>
        </w:tc>
        <w:tc>
          <w:tcPr>
            <w:tcW w:w="2070" w:type="dxa"/>
            <w:shd w:val="clear" w:color="auto" w:fill="auto"/>
            <w:vAlign w:val="center"/>
          </w:tcPr>
          <w:p w:rsidR="007E69DA" w:rsidRPr="004A0DB3"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متجر روبين</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تكلفة إجمالية لا تتجاوز</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210,000.000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ثلاث سنوات</w:t>
            </w:r>
          </w:p>
        </w:tc>
      </w:tr>
      <w:tr w:rsidR="007E69DA" w:rsidRPr="0023085D">
        <w:trPr>
          <w:cantSplit/>
          <w:trHeight w:val="71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التربية والتعليم</w:t>
            </w:r>
          </w:p>
        </w:tc>
        <w:tc>
          <w:tcPr>
            <w:tcW w:w="1710" w:type="dxa"/>
            <w:shd w:val="clear" w:color="auto" w:fill="auto"/>
            <w:vAlign w:val="center"/>
          </w:tcPr>
          <w:p w:rsidR="007E69DA" w:rsidRPr="004A0DB3" w:rsidRDefault="007E69DA" w:rsidP="007E69DA">
            <w:pPr>
              <w:bidi/>
              <w:jc w:val="center"/>
              <w:rPr>
                <w:rFonts w:ascii="Arial" w:hAnsi="Arial" w:cs="Arial"/>
                <w:b/>
                <w:bCs/>
                <w:sz w:val="20"/>
                <w:szCs w:val="20"/>
                <w:rtl/>
                <w:lang w:bidi="ar-BH"/>
              </w:rPr>
            </w:pPr>
            <w:r>
              <w:rPr>
                <w:rFonts w:ascii="Arial" w:hAnsi="Arial" w:cs="Arial"/>
                <w:b/>
                <w:bCs/>
                <w:sz w:val="20"/>
                <w:szCs w:val="20"/>
                <w:lang w:bidi="ar-BH"/>
              </w:rPr>
              <w:t>M/26/2010</w:t>
            </w:r>
          </w:p>
        </w:tc>
        <w:tc>
          <w:tcPr>
            <w:tcW w:w="2430" w:type="dxa"/>
            <w:shd w:val="clear" w:color="auto" w:fill="auto"/>
            <w:vAlign w:val="center"/>
          </w:tcPr>
          <w:p w:rsidR="007E69DA" w:rsidRPr="004A0DB3"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توفير مبردات ماء</w:t>
            </w:r>
          </w:p>
        </w:tc>
        <w:tc>
          <w:tcPr>
            <w:tcW w:w="2070" w:type="dxa"/>
            <w:shd w:val="clear" w:color="auto" w:fill="auto"/>
            <w:vAlign w:val="center"/>
          </w:tcPr>
          <w:p w:rsidR="007E69DA" w:rsidRPr="004A0DB3"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ورشة أوال لتصليح الثلاجات والمكيفات الهوائية</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تكلفة إجمالية لا تتجاوز</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400,000.000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ثلاث سنوات</w:t>
            </w:r>
          </w:p>
        </w:tc>
      </w:tr>
      <w:tr w:rsidR="007E69DA" w:rsidRPr="0023085D">
        <w:trPr>
          <w:cantSplit/>
          <w:trHeight w:val="456"/>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التربية والتعليم</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M/28/2011</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طباعة الكتب المدرسية للمرحلة الثانوية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الأيام للنشر</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65,289.000</w:t>
            </w:r>
          </w:p>
        </w:tc>
        <w:tc>
          <w:tcPr>
            <w:tcW w:w="1080" w:type="dxa"/>
            <w:vMerge w:val="restart"/>
            <w:shd w:val="clear" w:color="auto" w:fill="auto"/>
            <w:vAlign w:val="center"/>
          </w:tcPr>
          <w:p w:rsidR="007E69DA" w:rsidRPr="00C913B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أربع سنوات</w:t>
            </w:r>
          </w:p>
        </w:tc>
      </w:tr>
      <w:tr w:rsidR="007E69DA" w:rsidRPr="0023085D">
        <w:trPr>
          <w:cantSplit/>
          <w:trHeight w:val="43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المؤسسة العربية للطباعة والنشر</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3,272.500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2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إدارة المطبعة الحكومية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7,060.000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29"/>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مطبعة أوال</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6,255.000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20"/>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مطبعة المنار</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1,645.000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29"/>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Pr="00706613"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Pr="00706613"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Pr="00706613"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مطبعة المملكة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3,409.000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10"/>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Pr="00212101"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Pr="00212101"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Pr="00212101"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المجموع</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86,930.500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السنة الأولى</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العدل والشئون الإسلامية والأوقاف</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6/2011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شراء تذاكر سفر</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طيران الخليج</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40,518.700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العدل والشئون الإسلامية والأوقاف</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2/2011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تنظيف المكاتب وقاعات المحاكم التابعة للوزارة بمبنى (فينشر كابيتال بنك) بالمنطقة الدبلوماسية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شجاعي للدلالة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26,400.000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العدل والشئون الإسلامية والأوقاف</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15/2008</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تنظيف قاعات المحاكم التابعة لوزارة العدل</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خدمات مانشستر للتنظيفات والصيانة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1,150.000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شهر</w:t>
            </w:r>
          </w:p>
        </w:tc>
      </w:tr>
      <w:tr w:rsidR="007E69DA" w:rsidRPr="0023085D">
        <w:trPr>
          <w:cantSplit/>
          <w:trHeight w:val="53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المحكمة الدستورية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TB/10233</w:t>
            </w:r>
          </w:p>
          <w:p w:rsidR="007E69DA" w:rsidRPr="00C009B7"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Pr="00C009B7"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خدمات التنظيف لمبنى المحكمة الدستورية والمبنى الإداري</w:t>
            </w:r>
          </w:p>
        </w:tc>
        <w:tc>
          <w:tcPr>
            <w:tcW w:w="2070" w:type="dxa"/>
            <w:shd w:val="clear" w:color="auto" w:fill="auto"/>
            <w:vAlign w:val="center"/>
          </w:tcPr>
          <w:p w:rsidR="007E69DA" w:rsidRPr="00C009B7"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البحرين للخدمات والصيانة (بسمة)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2,490.000</w:t>
            </w:r>
          </w:p>
        </w:tc>
        <w:tc>
          <w:tcPr>
            <w:tcW w:w="1080" w:type="dxa"/>
            <w:shd w:val="clear" w:color="auto" w:fill="auto"/>
            <w:vAlign w:val="center"/>
          </w:tcPr>
          <w:p w:rsidR="007E69DA" w:rsidRPr="00FB7129"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ثلاثة أشهر</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الإسكان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HP/17/11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إنشاء عدد (100) وحدة سكنية</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نوع </w:t>
            </w:r>
            <w:r>
              <w:rPr>
                <w:rFonts w:ascii="Arial" w:hAnsi="Arial" w:cs="Arial"/>
                <w:b/>
                <w:bCs/>
                <w:sz w:val="20"/>
                <w:szCs w:val="20"/>
                <w:lang w:bidi="ar-BH"/>
              </w:rPr>
              <w:t>“T8”</w:t>
            </w:r>
            <w:r>
              <w:rPr>
                <w:rFonts w:ascii="Arial" w:hAnsi="Arial" w:cs="Arial" w:hint="cs"/>
                <w:b/>
                <w:bCs/>
                <w:sz w:val="20"/>
                <w:szCs w:val="20"/>
                <w:rtl/>
                <w:lang w:bidi="ar-BH"/>
              </w:rPr>
              <w:t xml:space="preserve">، موقع (148)،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مجمع (413 ، 425 ، 411) في منطقة جدحفص (المرحلة الثانية)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المؤيد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2,650,700.000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الإسكان</w:t>
            </w:r>
          </w:p>
        </w:tc>
        <w:tc>
          <w:tcPr>
            <w:tcW w:w="1710" w:type="dxa"/>
            <w:shd w:val="clear" w:color="auto" w:fill="auto"/>
            <w:vAlign w:val="center"/>
          </w:tcPr>
          <w:p w:rsidR="007E69DA" w:rsidRPr="00C009B7" w:rsidRDefault="007E69DA" w:rsidP="007E69DA">
            <w:pPr>
              <w:bidi/>
              <w:jc w:val="center"/>
              <w:rPr>
                <w:rFonts w:ascii="Arial" w:hAnsi="Arial" w:cs="Arial"/>
                <w:b/>
                <w:bCs/>
                <w:sz w:val="20"/>
                <w:szCs w:val="20"/>
                <w:rtl/>
                <w:lang w:bidi="ar-BH"/>
              </w:rPr>
            </w:pPr>
            <w:r>
              <w:rPr>
                <w:rFonts w:ascii="Arial" w:hAnsi="Arial" w:cs="Arial"/>
                <w:b/>
                <w:bCs/>
                <w:sz w:val="20"/>
                <w:szCs w:val="20"/>
                <w:lang w:bidi="ar-BH"/>
              </w:rPr>
              <w:t>HP/16/11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إنشاء عدد (152) وحدة سكنية، نوع </w:t>
            </w:r>
            <w:r>
              <w:rPr>
                <w:rFonts w:ascii="Arial" w:hAnsi="Arial" w:cs="Arial"/>
                <w:b/>
                <w:bCs/>
                <w:sz w:val="20"/>
                <w:szCs w:val="20"/>
                <w:lang w:bidi="ar-BH"/>
              </w:rPr>
              <w:t>(T8)</w:t>
            </w:r>
            <w:r>
              <w:rPr>
                <w:rFonts w:ascii="Arial" w:hAnsi="Arial" w:cs="Arial" w:hint="cs"/>
                <w:b/>
                <w:bCs/>
                <w:sz w:val="20"/>
                <w:szCs w:val="20"/>
                <w:rtl/>
                <w:lang w:bidi="ar-BH"/>
              </w:rPr>
              <w:t xml:space="preserve">، مجمع (1033) بمنطقة المالكية </w:t>
            </w:r>
          </w:p>
          <w:p w:rsidR="007E69DA" w:rsidRPr="00C009B7"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(المرحلة الثانية)</w:t>
            </w:r>
          </w:p>
        </w:tc>
        <w:tc>
          <w:tcPr>
            <w:tcW w:w="2070" w:type="dxa"/>
            <w:shd w:val="clear" w:color="auto" w:fill="auto"/>
            <w:vAlign w:val="center"/>
          </w:tcPr>
          <w:p w:rsidR="007E69DA" w:rsidRPr="00C009B7"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الإنشاءات الفنية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3,987,700.000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الصناعة والتجارة</w:t>
            </w:r>
          </w:p>
        </w:tc>
        <w:tc>
          <w:tcPr>
            <w:tcW w:w="1710" w:type="dxa"/>
            <w:shd w:val="clear" w:color="auto" w:fill="auto"/>
            <w:vAlign w:val="center"/>
          </w:tcPr>
          <w:p w:rsidR="007E69DA" w:rsidRPr="00C009B7" w:rsidRDefault="007E69DA" w:rsidP="007E69DA">
            <w:pPr>
              <w:bidi/>
              <w:jc w:val="center"/>
              <w:rPr>
                <w:rFonts w:ascii="Arial" w:hAnsi="Arial" w:cs="Arial"/>
                <w:b/>
                <w:bCs/>
                <w:sz w:val="20"/>
                <w:szCs w:val="20"/>
                <w:rtl/>
                <w:lang w:bidi="ar-BH"/>
              </w:rPr>
            </w:pPr>
            <w:r>
              <w:rPr>
                <w:rFonts w:ascii="Arial" w:hAnsi="Arial" w:cs="Arial"/>
                <w:b/>
                <w:bCs/>
                <w:sz w:val="20"/>
                <w:szCs w:val="20"/>
                <w:lang w:bidi="ar-BH"/>
              </w:rPr>
              <w:t>MOIC/01/2011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تنظيف مباني ومكاتب وزارة الصناعة والتجارة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السعدون بزنس جروب</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686,736.000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30/6/15</w:t>
            </w:r>
          </w:p>
        </w:tc>
      </w:tr>
      <w:tr w:rsidR="007E69DA" w:rsidRPr="0023085D">
        <w:trPr>
          <w:cantSplit/>
          <w:trHeight w:val="609"/>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الصناعة والتجارة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TB/9294</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صيانة التشجير وشبكة أنابيب الري الخاصة بمنطقة البحرين العالمية للاستثمار</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Gulf Fencing &amp; Specialist Surfacing</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21,000.000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سنة</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الصناعة والتجارة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TB/14161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استئجار مواقف سيارات لموظفي وزارة التجارة والصناعة بالمنطقة الدبلوماسية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BMB Investment Bank</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202,500.000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1/8/11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31/7/14</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الصناعة والتجارة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MOIC/05/2008</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توفير الدعم الفني للوزارة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مركز يونيكورن للتكنولوجيا</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212,400.000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1/9/11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31/8/13</w:t>
            </w:r>
          </w:p>
        </w:tc>
      </w:tr>
      <w:tr w:rsidR="007E69DA" w:rsidRPr="0023085D">
        <w:trPr>
          <w:cantSplit/>
          <w:trHeight w:val="582"/>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حقوق الإنسان والتنمية الاجتماعية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04/2010</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صيانة وتطوير مركز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سترة الاجتماعي</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تالة للمقاولات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273,000.000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حقوق الإنسان والتنمية الاجتماعية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TB/11859</w:t>
            </w:r>
          </w:p>
          <w:p w:rsidR="007E69DA" w:rsidRPr="00C009B7"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Pr="00C009B7"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استئجار مواقع إعلانات للوزارة في شوارع المملكة</w:t>
            </w:r>
          </w:p>
        </w:tc>
        <w:tc>
          <w:tcPr>
            <w:tcW w:w="2070" w:type="dxa"/>
            <w:shd w:val="clear" w:color="auto" w:fill="auto"/>
            <w:vAlign w:val="center"/>
          </w:tcPr>
          <w:p w:rsidR="007E69DA" w:rsidRPr="00C009B7" w:rsidRDefault="007E69DA" w:rsidP="007E69DA">
            <w:pPr>
              <w:bidi/>
              <w:jc w:val="center"/>
              <w:rPr>
                <w:rFonts w:ascii="Arial" w:hAnsi="Arial" w:cs="Arial"/>
                <w:b/>
                <w:bCs/>
                <w:sz w:val="20"/>
                <w:szCs w:val="20"/>
                <w:lang w:bidi="ar-BH"/>
              </w:rPr>
            </w:pPr>
            <w:r>
              <w:rPr>
                <w:rFonts w:ascii="Arial" w:hAnsi="Arial" w:cs="Arial"/>
                <w:b/>
                <w:bCs/>
                <w:sz w:val="20"/>
                <w:szCs w:val="20"/>
                <w:lang w:bidi="ar-BH"/>
              </w:rPr>
              <w:t>Group Plus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35,000.000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1/6/11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31/5/12</w:t>
            </w:r>
          </w:p>
        </w:tc>
      </w:tr>
      <w:tr w:rsidR="007E69DA" w:rsidRPr="0023085D">
        <w:trPr>
          <w:cantSplit/>
          <w:trHeight w:val="744"/>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حقوق الإنسان والتنمية الاجتماعية</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5/2009</w:t>
            </w:r>
          </w:p>
          <w:p w:rsidR="007E69DA" w:rsidRPr="00C009B7"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توفير الحفاظات والشراشف الوقائية لدور ومراكز الرعاية والتأهيل الاجتماعي</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صيدلية الخليج ومتجرها العمومي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46,233.600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1/6/11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31/5/12</w:t>
            </w:r>
          </w:p>
        </w:tc>
      </w:tr>
      <w:tr w:rsidR="007E69DA" w:rsidRPr="0023085D">
        <w:trPr>
          <w:cantSplit/>
          <w:trHeight w:val="699"/>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Pr="007265C5" w:rsidRDefault="007E69DA" w:rsidP="007E69DA">
            <w:pPr>
              <w:pStyle w:val="Heading1"/>
              <w:rPr>
                <w:rFonts w:ascii="Arial" w:hAnsi="Arial" w:cs="Arial"/>
                <w:sz w:val="20"/>
                <w:szCs w:val="20"/>
                <w:rtl/>
              </w:rPr>
            </w:pPr>
          </w:p>
        </w:tc>
        <w:tc>
          <w:tcPr>
            <w:tcW w:w="2070" w:type="dxa"/>
            <w:shd w:val="clear" w:color="auto" w:fill="auto"/>
            <w:vAlign w:val="center"/>
          </w:tcPr>
          <w:p w:rsidR="007E69DA" w:rsidRPr="00AD4ABC"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بهزاد الطبية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37,729.200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1/6/11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31/5/12</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حقوق الإنسان والتنمية الاجتماعية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TB/6728</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Pr="007265C5" w:rsidRDefault="007E69DA" w:rsidP="007E69DA">
            <w:pPr>
              <w:pStyle w:val="Heading1"/>
              <w:rPr>
                <w:rFonts w:ascii="Arial" w:hAnsi="Arial" w:cs="Arial"/>
                <w:sz w:val="20"/>
                <w:szCs w:val="20"/>
                <w:rtl/>
              </w:rPr>
            </w:pPr>
            <w:r>
              <w:rPr>
                <w:rFonts w:ascii="Arial" w:hAnsi="Arial" w:cs="Arial" w:hint="cs"/>
                <w:sz w:val="20"/>
                <w:szCs w:val="20"/>
                <w:rtl/>
              </w:rPr>
              <w:t>استئجار مبنى دار الوالدين بمنطقة الرفاع</w:t>
            </w:r>
          </w:p>
        </w:tc>
        <w:tc>
          <w:tcPr>
            <w:tcW w:w="2070" w:type="dxa"/>
            <w:shd w:val="clear" w:color="auto" w:fill="auto"/>
            <w:vAlign w:val="center"/>
          </w:tcPr>
          <w:p w:rsidR="007E69DA" w:rsidRPr="00AD4ABC"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عارف إبراهيم بوعسلي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12,000.000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1/1/12</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31/12/12</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المؤسسة العامة للموانئ البحرية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T02/2011</w:t>
            </w:r>
          </w:p>
        </w:tc>
        <w:tc>
          <w:tcPr>
            <w:tcW w:w="2430" w:type="dxa"/>
            <w:shd w:val="clear" w:color="auto" w:fill="auto"/>
            <w:vAlign w:val="center"/>
          </w:tcPr>
          <w:p w:rsidR="007E69DA" w:rsidRDefault="007E69DA" w:rsidP="007E69DA">
            <w:pPr>
              <w:pStyle w:val="Heading1"/>
              <w:rPr>
                <w:rFonts w:ascii="Arial" w:hAnsi="Arial" w:cs="Arial"/>
                <w:sz w:val="20"/>
                <w:szCs w:val="20"/>
                <w:rtl/>
              </w:rPr>
            </w:pPr>
            <w:r>
              <w:rPr>
                <w:rFonts w:ascii="Arial" w:hAnsi="Arial" w:cs="Arial" w:hint="cs"/>
                <w:sz w:val="20"/>
                <w:szCs w:val="20"/>
                <w:rtl/>
              </w:rPr>
              <w:t>توفير خدمات الحراسة الأمنية لميناء سلمان</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G4S Security Services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164,736.000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المؤسسة العامة للموانئ البحرية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TB/12725</w:t>
            </w:r>
          </w:p>
        </w:tc>
        <w:tc>
          <w:tcPr>
            <w:tcW w:w="2430" w:type="dxa"/>
            <w:shd w:val="clear" w:color="auto" w:fill="auto"/>
            <w:vAlign w:val="center"/>
          </w:tcPr>
          <w:p w:rsidR="007E69DA" w:rsidRDefault="007E69DA" w:rsidP="007E69DA">
            <w:pPr>
              <w:pStyle w:val="Heading1"/>
              <w:rPr>
                <w:rFonts w:ascii="Arial" w:hAnsi="Arial" w:cs="Arial"/>
                <w:sz w:val="20"/>
                <w:szCs w:val="20"/>
                <w:rtl/>
              </w:rPr>
            </w:pPr>
            <w:r>
              <w:rPr>
                <w:rFonts w:ascii="Arial" w:hAnsi="Arial" w:cs="Arial" w:hint="cs"/>
                <w:sz w:val="20"/>
                <w:szCs w:val="20"/>
                <w:rtl/>
              </w:rPr>
              <w:t xml:space="preserve">الخدمات الاستشارية لإصدار التراخيص الخاصة </w:t>
            </w:r>
          </w:p>
          <w:p w:rsidR="007E69DA" w:rsidRDefault="007E69DA" w:rsidP="007E69DA">
            <w:pPr>
              <w:pStyle w:val="Heading1"/>
              <w:rPr>
                <w:rFonts w:ascii="Arial" w:hAnsi="Arial" w:cs="Arial"/>
                <w:sz w:val="20"/>
                <w:szCs w:val="20"/>
                <w:rtl/>
              </w:rPr>
            </w:pPr>
            <w:r>
              <w:rPr>
                <w:rFonts w:ascii="Arial" w:hAnsi="Arial" w:cs="Arial" w:hint="cs"/>
                <w:sz w:val="20"/>
                <w:szCs w:val="20"/>
                <w:rtl/>
              </w:rPr>
              <w:t>بالشركات العاملة في المجال البحري وقطاع الموانئ</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Global Maritime &amp; Port Services (GMAPS)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110,000.00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المؤسسة العامة للموانئ البحرية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TB/12761</w:t>
            </w:r>
          </w:p>
        </w:tc>
        <w:tc>
          <w:tcPr>
            <w:tcW w:w="2430" w:type="dxa"/>
            <w:shd w:val="clear" w:color="auto" w:fill="auto"/>
            <w:vAlign w:val="center"/>
          </w:tcPr>
          <w:p w:rsidR="007E69DA" w:rsidRDefault="007E69DA" w:rsidP="007E69DA">
            <w:pPr>
              <w:pStyle w:val="Heading1"/>
              <w:rPr>
                <w:rFonts w:ascii="Arial" w:hAnsi="Arial" w:cs="Arial"/>
                <w:sz w:val="20"/>
                <w:szCs w:val="20"/>
                <w:rtl/>
              </w:rPr>
            </w:pPr>
            <w:r>
              <w:rPr>
                <w:rFonts w:ascii="Arial" w:hAnsi="Arial" w:cs="Arial"/>
                <w:sz w:val="20"/>
                <w:szCs w:val="20"/>
              </w:rPr>
              <w:t>Engineering Consultancy Firm for the BLZ Project</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 xml:space="preserve">Royal </w:t>
            </w:r>
            <w:proofErr w:type="spellStart"/>
            <w:r>
              <w:rPr>
                <w:rFonts w:ascii="Arial" w:hAnsi="Arial" w:cs="Arial"/>
                <w:b/>
                <w:bCs/>
                <w:sz w:val="20"/>
                <w:szCs w:val="20"/>
                <w:lang w:bidi="ar-BH"/>
              </w:rPr>
              <w:t>Haskoning</w:t>
            </w:r>
            <w:proofErr w:type="spellEnd"/>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84,000.000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سنتين</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المؤسسة العامة للموانئ البحرية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TB/9801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Pr="007265C5" w:rsidRDefault="007E69DA" w:rsidP="007E69DA">
            <w:pPr>
              <w:pStyle w:val="Heading1"/>
              <w:rPr>
                <w:rFonts w:ascii="Arial" w:hAnsi="Arial" w:cs="Arial"/>
                <w:sz w:val="20"/>
                <w:szCs w:val="20"/>
                <w:rtl/>
              </w:rPr>
            </w:pPr>
            <w:r>
              <w:rPr>
                <w:rFonts w:ascii="Arial" w:hAnsi="Arial" w:cs="Arial" w:hint="cs"/>
                <w:sz w:val="20"/>
                <w:szCs w:val="20"/>
                <w:rtl/>
              </w:rPr>
              <w:t>توفير الأمن لميناء سلمان</w:t>
            </w:r>
          </w:p>
        </w:tc>
        <w:tc>
          <w:tcPr>
            <w:tcW w:w="2070" w:type="dxa"/>
            <w:shd w:val="clear" w:color="auto" w:fill="auto"/>
            <w:vAlign w:val="center"/>
          </w:tcPr>
          <w:p w:rsidR="007E69DA" w:rsidRPr="00AD4ABC"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شركة سكيور </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8,700.000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1/6/11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30/6/11</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المؤسسة العامة للموانئ البحرية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T01/2010</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GOP Website Redesign, Development and Hosting</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Creative Jar</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21,751.000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مجلس الشورى</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1/2010</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التأمين الصحي للسادة أعضاء وموظفي مجلس الشورى</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التأمين الوطنية السعودية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27,123.000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مجلس الشورى</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15/2009</w:t>
            </w:r>
          </w:p>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أعمال النظافة وخدمات مكاتب مجلس الشورى</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التنظيفات والصيانة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14,920.000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شهرين ونصف</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مجلس الشورى</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TB/13312</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شراء سيارات لأعضاء السلطة التشريعية للفصل التشريعي الثالث</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السيارات الأوربية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75,000.000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الثقافة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ج 8/2011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استضافة الفرق الفنية المشاركة في فعاليات صيف البحرين 2011</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فندق جولدن توليب</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37,180.000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الثقافة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5/2011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أعمال بناء وتجهيز المسرح الخاص بفعاليات صيف البحرين 2011</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Maestro Music Equipments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75,000.000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الثقافة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7/2011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توفير تذاكر السفر للفرق القنية المشاركة في فعاليات صيف البحرين 2011</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ماغنم لخدمات السفر</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117,397.000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الثقافة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TB/14160</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توفير خدمات حراسة أمنية لفعاليات صيف البحرين 2011</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البحرين للخدمات والصيانة (بسمة)</w:t>
            </w:r>
          </w:p>
        </w:tc>
        <w:tc>
          <w:tcPr>
            <w:tcW w:w="1800" w:type="dxa"/>
            <w:shd w:val="clear" w:color="auto" w:fill="auto"/>
            <w:vAlign w:val="center"/>
          </w:tcPr>
          <w:p w:rsidR="007E69DA" w:rsidRPr="00EE3006" w:rsidRDefault="007E69DA" w:rsidP="007E69DA">
            <w:pPr>
              <w:bidi/>
              <w:jc w:val="center"/>
              <w:rPr>
                <w:rFonts w:ascii="Arial" w:hAnsi="Arial" w:cs="Arial"/>
                <w:b/>
                <w:bCs/>
                <w:sz w:val="20"/>
                <w:szCs w:val="20"/>
                <w:lang w:bidi="ar-BH"/>
              </w:rPr>
            </w:pPr>
            <w:r>
              <w:rPr>
                <w:rFonts w:ascii="Arial" w:hAnsi="Arial" w:cs="Arial"/>
                <w:b/>
                <w:bCs/>
                <w:sz w:val="20"/>
                <w:szCs w:val="20"/>
                <w:lang w:bidi="ar-BH"/>
              </w:rPr>
              <w:t>20,000.000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الثقافة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TB/14138</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الدورة الخامسة والثلاثين للجنة التراث العالمي</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إعداد وتنظيم حفلي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الاستقبال في اليونسكو</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Services de </w:t>
            </w:r>
            <w:proofErr w:type="spellStart"/>
            <w:r>
              <w:rPr>
                <w:rFonts w:ascii="Arial" w:hAnsi="Arial" w:cs="Arial"/>
                <w:b/>
                <w:bCs/>
                <w:sz w:val="20"/>
                <w:szCs w:val="20"/>
                <w:lang w:bidi="ar-BH"/>
              </w:rPr>
              <w:t>Restauration</w:t>
            </w:r>
            <w:proofErr w:type="spellEnd"/>
            <w:r>
              <w:rPr>
                <w:rFonts w:ascii="Arial" w:hAnsi="Arial" w:cs="Arial"/>
                <w:b/>
                <w:bCs/>
                <w:sz w:val="20"/>
                <w:szCs w:val="20"/>
                <w:lang w:bidi="ar-BH"/>
              </w:rPr>
              <w:t xml:space="preserve"> De L’UNESCO</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72,858.00</w:t>
            </w:r>
          </w:p>
          <w:p w:rsidR="007E69DA" w:rsidRPr="00B04161"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يورو</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الثقافة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ج 4/2011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إعداد وتنفيذ لديكورات خيمة نخول ضمن فعاليات صيف البحرين 2011</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French House Design</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74,880.000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شئون الطيران المدني</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TB/14179</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Bahrain International </w:t>
            </w:r>
            <w:proofErr w:type="spellStart"/>
            <w:r>
              <w:rPr>
                <w:rFonts w:ascii="Arial" w:hAnsi="Arial" w:cs="Arial"/>
                <w:b/>
                <w:bCs/>
                <w:sz w:val="20"/>
                <w:szCs w:val="20"/>
                <w:lang w:bidi="ar-BH"/>
              </w:rPr>
              <w:t>Airshow</w:t>
            </w:r>
            <w:proofErr w:type="spellEnd"/>
            <w:r>
              <w:rPr>
                <w:rFonts w:ascii="Arial" w:hAnsi="Arial" w:cs="Arial"/>
                <w:b/>
                <w:bCs/>
                <w:sz w:val="20"/>
                <w:szCs w:val="20"/>
                <w:lang w:bidi="ar-BH"/>
              </w:rPr>
              <w:t xml:space="preserve"> 2012</w:t>
            </w:r>
          </w:p>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Rental of Golf Carts</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proofErr w:type="spellStart"/>
            <w:r>
              <w:rPr>
                <w:rFonts w:ascii="Arial" w:hAnsi="Arial" w:cs="Arial"/>
                <w:b/>
                <w:bCs/>
                <w:sz w:val="20"/>
                <w:szCs w:val="20"/>
                <w:lang w:bidi="ar-BH"/>
              </w:rPr>
              <w:t>Hydroturf</w:t>
            </w:r>
            <w:proofErr w:type="spellEnd"/>
            <w:r>
              <w:rPr>
                <w:rFonts w:ascii="Arial" w:hAnsi="Arial" w:cs="Arial"/>
                <w:b/>
                <w:bCs/>
                <w:sz w:val="20"/>
                <w:szCs w:val="20"/>
                <w:lang w:bidi="ar-BH"/>
              </w:rPr>
              <w:t xml:space="preserve"> International</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54,278.000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تمكين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TB/14140</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إقامة المعارض التجارية في المحافظات الخمس بمملكة البحرين</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شركة البيان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152,787.000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تمكين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TB/14092</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إعداد دراسة لتقييم مدى فعالية برنامج "تطوير المؤسسات" على تحسين الإنتاجية للمستفيدين</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Dun &amp; Bradstreet (D&amp;B)</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67,000.000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تمكين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TB/12351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تدريب وتوظيف (60) بحرينياً في مجال الاتصالات وخدمة العملاء</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(المرحلة الثانية)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انفيتا المملوكة لبنك البحرين والكويت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90,000.000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الجمارك</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4/2008</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تزويد شئون الجمارك بعمال بحرينيين لجمارك الجسر</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المؤسسة الكبرى للتنظيفات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100,100.000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عشرة أشهر</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الجمارك</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8/2007</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تنظيف مكاتب التخليص بالميناء والمكاتب التابعة لها</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المشربية لعمل الجبس والنقش والزخرفة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6,748.000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سبعة أشهر</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الجمارك</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14/2007</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تزويد شئون الجمارك بعمال بحرينيين لجمارك المطار</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خدمات مانشستر للتنظيفات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39,600.000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ستة أشهر</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الجمارك</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1/2009</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تزويد شئون الجمارك بعمال بحرينيين لتنظيف جميع المباني التابعة لها</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مؤسسة عبدالعزيز السيد للتجارة والمقاولات</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16,760.000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أربعة أشهر</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بدالة انترنت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BIX/11/01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أعمال إنشاء الحفريات وتوفير كوابل الألياف البصرية لمشروع الشبكة الوطنية للنطاقات العريضة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Ericsson AB</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4,785,990.000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المواصلات</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TB/14136</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خدمات توزيع الطرود والمسجلات البريدية بمنطقة الرفاع والمناطق المجاورة لها</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Orient Express Logistics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27,600.000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المواصلات</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1/2011</w:t>
            </w:r>
          </w:p>
        </w:tc>
        <w:tc>
          <w:tcPr>
            <w:tcW w:w="2430" w:type="dxa"/>
            <w:shd w:val="clear" w:color="auto" w:fill="auto"/>
            <w:vAlign w:val="center"/>
          </w:tcPr>
          <w:p w:rsidR="007E69DA" w:rsidRPr="00F77004"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إعارة مبرمجي حواسيب آلية للوزارة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فام سيستمز</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28,200.000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سنة</w:t>
            </w:r>
          </w:p>
        </w:tc>
      </w:tr>
      <w:tr w:rsidR="007E69DA" w:rsidRPr="0023085D">
        <w:trPr>
          <w:cantSplit/>
          <w:trHeight w:val="996"/>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جهاز المساحة والتسجيل العقاري</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6/2010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تنظيف مبنى جهاز المساحة والتسجيل العقاري</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مقاولات الجنائن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2,652.000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خمسة أشهر</w:t>
            </w:r>
          </w:p>
        </w:tc>
      </w:tr>
      <w:tr w:rsidR="007E69DA" w:rsidRPr="0023085D">
        <w:trPr>
          <w:cantSplit/>
          <w:trHeight w:val="98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العمل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TB/11822</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الإقامة والاستضافة لأعمال الدورة (73) لمجلس إدارة منظمة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العمل العربية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فندق الريتز كارلتون</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15,276.179</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العمل</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GEP-11-01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إعداد الحاسب الآلي التقني الخاص بالمشروع</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 xml:space="preserve">شركة العالم لحلول تقنية المعلومات </w:t>
            </w:r>
            <w:r>
              <w:rPr>
                <w:rFonts w:ascii="Arial" w:hAnsi="Arial" w:cs="Arial"/>
                <w:b/>
                <w:bCs/>
                <w:sz w:val="20"/>
                <w:szCs w:val="20"/>
                <w:lang w:bidi="ar-BH"/>
              </w:rPr>
              <w:t>(Global ITS)</w:t>
            </w:r>
          </w:p>
        </w:tc>
        <w:tc>
          <w:tcPr>
            <w:tcW w:w="1800" w:type="dxa"/>
            <w:shd w:val="clear" w:color="auto" w:fill="auto"/>
            <w:vAlign w:val="center"/>
          </w:tcPr>
          <w:p w:rsidR="007E69DA" w:rsidRPr="00140F52" w:rsidRDefault="007E69DA" w:rsidP="007E69DA">
            <w:pPr>
              <w:bidi/>
              <w:jc w:val="center"/>
              <w:rPr>
                <w:rFonts w:ascii="Arial" w:hAnsi="Arial" w:cs="Arial"/>
                <w:b/>
                <w:bCs/>
                <w:sz w:val="20"/>
                <w:szCs w:val="20"/>
                <w:lang w:bidi="ar-BH"/>
              </w:rPr>
            </w:pPr>
            <w:r>
              <w:rPr>
                <w:rFonts w:ascii="Arial" w:hAnsi="Arial" w:cs="Arial"/>
                <w:b/>
                <w:bCs/>
                <w:sz w:val="20"/>
                <w:szCs w:val="20"/>
                <w:lang w:bidi="ar-BH"/>
              </w:rPr>
              <w:t>149,216.600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474"/>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شئون الإعلام</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TB/14243</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شراء عدة برامج ومسلسلات لعرضها خلال شهر رمضان المبارك</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صباح بيكتشرز</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560,000.000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28"/>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تلفزيون الراي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75,000.000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53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تنوير</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188,520.000</w:t>
            </w: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شئون الإعلام</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TB/14200</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شراء مسلسل "مسيو رمضان مبروك أبو العلمين جودة"</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Talent W.M.</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360,000.00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7E69DA" w:rsidRDefault="007E69DA" w:rsidP="007E69DA">
            <w:pPr>
              <w:numPr>
                <w:ilvl w:val="0"/>
                <w:numId w:val="12"/>
              </w:numPr>
              <w:tabs>
                <w:tab w:val="right" w:pos="64"/>
                <w:tab w:val="right" w:pos="202"/>
              </w:tabs>
              <w:bidi/>
              <w:ind w:hanging="540"/>
              <w:jc w:val="center"/>
              <w:rPr>
                <w:rFonts w:ascii="Arial" w:hAnsi="Arial" w:cs="Arial"/>
                <w:b/>
                <w:bCs/>
                <w:sz w:val="20"/>
                <w:szCs w:val="20"/>
                <w:highlight w:val="yellow"/>
                <w:lang w:bidi="ar-BH"/>
              </w:rPr>
            </w:pPr>
          </w:p>
        </w:tc>
        <w:tc>
          <w:tcPr>
            <w:tcW w:w="1350" w:type="dxa"/>
            <w:shd w:val="clear" w:color="auto" w:fill="auto"/>
            <w:vAlign w:val="center"/>
          </w:tcPr>
          <w:p w:rsidR="007E69DA" w:rsidRPr="007E69DA" w:rsidRDefault="007E69DA" w:rsidP="007E69DA">
            <w:pPr>
              <w:bidi/>
              <w:jc w:val="center"/>
              <w:rPr>
                <w:rFonts w:ascii="Arial" w:hAnsi="Arial" w:cs="Arial"/>
                <w:b/>
                <w:bCs/>
                <w:sz w:val="20"/>
                <w:szCs w:val="20"/>
                <w:highlight w:val="yellow"/>
                <w:rtl/>
                <w:lang w:bidi="ar-BH"/>
              </w:rPr>
            </w:pPr>
            <w:r w:rsidRPr="007E69DA">
              <w:rPr>
                <w:rFonts w:ascii="Arial" w:hAnsi="Arial" w:cs="Arial" w:hint="cs"/>
                <w:b/>
                <w:bCs/>
                <w:sz w:val="20"/>
                <w:szCs w:val="20"/>
                <w:highlight w:val="yellow"/>
                <w:rtl/>
                <w:lang w:bidi="ar-BH"/>
              </w:rPr>
              <w:t>هيئة شئون الإعلام</w:t>
            </w:r>
          </w:p>
        </w:tc>
        <w:tc>
          <w:tcPr>
            <w:tcW w:w="1710" w:type="dxa"/>
            <w:shd w:val="clear" w:color="auto" w:fill="auto"/>
            <w:vAlign w:val="center"/>
          </w:tcPr>
          <w:p w:rsidR="007E69DA" w:rsidRPr="007E69DA" w:rsidRDefault="007E69DA" w:rsidP="007E69DA">
            <w:pPr>
              <w:bidi/>
              <w:jc w:val="center"/>
              <w:rPr>
                <w:rFonts w:ascii="Arial" w:hAnsi="Arial" w:cs="Arial"/>
                <w:b/>
                <w:bCs/>
                <w:sz w:val="20"/>
                <w:szCs w:val="20"/>
                <w:highlight w:val="yellow"/>
                <w:lang w:bidi="ar-BH"/>
              </w:rPr>
            </w:pPr>
            <w:r w:rsidRPr="007E69DA">
              <w:rPr>
                <w:rFonts w:ascii="Arial" w:hAnsi="Arial" w:cs="Arial"/>
                <w:b/>
                <w:bCs/>
                <w:sz w:val="20"/>
                <w:szCs w:val="20"/>
                <w:highlight w:val="yellow"/>
                <w:lang w:bidi="ar-BH"/>
              </w:rPr>
              <w:t>TB/14012</w:t>
            </w:r>
          </w:p>
        </w:tc>
        <w:tc>
          <w:tcPr>
            <w:tcW w:w="2430" w:type="dxa"/>
            <w:shd w:val="clear" w:color="auto" w:fill="auto"/>
            <w:vAlign w:val="center"/>
          </w:tcPr>
          <w:p w:rsidR="007E69DA" w:rsidRPr="007E69DA" w:rsidRDefault="007E69DA" w:rsidP="007E69DA">
            <w:pPr>
              <w:bidi/>
              <w:jc w:val="center"/>
              <w:rPr>
                <w:rFonts w:ascii="Arial" w:hAnsi="Arial" w:cs="Arial"/>
                <w:b/>
                <w:bCs/>
                <w:sz w:val="20"/>
                <w:szCs w:val="20"/>
                <w:highlight w:val="yellow"/>
                <w:rtl/>
                <w:lang w:bidi="ar-BH"/>
              </w:rPr>
            </w:pPr>
            <w:r w:rsidRPr="007E69DA">
              <w:rPr>
                <w:rFonts w:ascii="Arial" w:hAnsi="Arial" w:cs="Arial" w:hint="cs"/>
                <w:b/>
                <w:bCs/>
                <w:sz w:val="20"/>
                <w:szCs w:val="20"/>
                <w:highlight w:val="yellow"/>
                <w:rtl/>
                <w:lang w:bidi="ar-BH"/>
              </w:rPr>
              <w:t>تنفيذ خطة متكاملة في مجال العلاقات العامة</w:t>
            </w:r>
          </w:p>
        </w:tc>
        <w:tc>
          <w:tcPr>
            <w:tcW w:w="2070" w:type="dxa"/>
            <w:shd w:val="clear" w:color="auto" w:fill="auto"/>
            <w:vAlign w:val="center"/>
          </w:tcPr>
          <w:p w:rsidR="007E69DA" w:rsidRPr="007E69DA" w:rsidRDefault="007E69DA" w:rsidP="007E69DA">
            <w:pPr>
              <w:bidi/>
              <w:jc w:val="center"/>
              <w:rPr>
                <w:rFonts w:ascii="Arial" w:hAnsi="Arial" w:cs="Arial"/>
                <w:b/>
                <w:bCs/>
                <w:sz w:val="20"/>
                <w:szCs w:val="20"/>
                <w:highlight w:val="yellow"/>
                <w:lang w:bidi="ar-BH"/>
              </w:rPr>
            </w:pPr>
            <w:r w:rsidRPr="007E69DA">
              <w:rPr>
                <w:rFonts w:ascii="Arial" w:hAnsi="Arial" w:cs="Arial"/>
                <w:b/>
                <w:bCs/>
                <w:sz w:val="20"/>
                <w:szCs w:val="20"/>
                <w:highlight w:val="yellow"/>
                <w:lang w:bidi="ar-BH"/>
              </w:rPr>
              <w:t>Task Consultancy</w:t>
            </w:r>
          </w:p>
        </w:tc>
        <w:tc>
          <w:tcPr>
            <w:tcW w:w="1800" w:type="dxa"/>
            <w:shd w:val="clear" w:color="auto" w:fill="auto"/>
            <w:vAlign w:val="center"/>
          </w:tcPr>
          <w:p w:rsidR="007E69DA" w:rsidRPr="007E69DA" w:rsidRDefault="007E69DA" w:rsidP="007E69DA">
            <w:pPr>
              <w:bidi/>
              <w:jc w:val="center"/>
              <w:rPr>
                <w:rFonts w:ascii="Arial" w:hAnsi="Arial" w:cs="Arial"/>
                <w:b/>
                <w:bCs/>
                <w:sz w:val="20"/>
                <w:szCs w:val="20"/>
                <w:highlight w:val="yellow"/>
                <w:lang w:bidi="ar-BH"/>
              </w:rPr>
            </w:pPr>
            <w:r w:rsidRPr="007E69DA">
              <w:rPr>
                <w:rFonts w:ascii="Arial" w:hAnsi="Arial" w:cs="Arial"/>
                <w:b/>
                <w:bCs/>
                <w:sz w:val="20"/>
                <w:szCs w:val="20"/>
                <w:highlight w:val="yellow"/>
                <w:lang w:bidi="ar-BH"/>
              </w:rPr>
              <w:t>240,000.000</w:t>
            </w:r>
          </w:p>
        </w:tc>
        <w:tc>
          <w:tcPr>
            <w:tcW w:w="1080" w:type="dxa"/>
            <w:shd w:val="clear" w:color="auto" w:fill="auto"/>
            <w:vAlign w:val="center"/>
          </w:tcPr>
          <w:p w:rsidR="007E69DA" w:rsidRPr="007E69DA" w:rsidRDefault="007E69DA" w:rsidP="007E69DA">
            <w:pPr>
              <w:bidi/>
              <w:jc w:val="center"/>
              <w:rPr>
                <w:rFonts w:ascii="Arial" w:hAnsi="Arial" w:cs="Arial"/>
                <w:b/>
                <w:bCs/>
                <w:sz w:val="20"/>
                <w:szCs w:val="20"/>
                <w:highlight w:val="yellow"/>
                <w:rtl/>
                <w:lang w:bidi="ar-BH"/>
              </w:rPr>
            </w:pPr>
            <w:r w:rsidRPr="007E69DA">
              <w:rPr>
                <w:rFonts w:ascii="Arial" w:hAnsi="Arial" w:cs="Arial" w:hint="cs"/>
                <w:b/>
                <w:bCs/>
                <w:sz w:val="20"/>
                <w:szCs w:val="20"/>
                <w:highlight w:val="yellow"/>
                <w:rtl/>
                <w:lang w:bidi="ar-BH"/>
              </w:rPr>
              <w:t>لمدة سنة</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الحكومة الإلكترونية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proofErr w:type="gramStart"/>
            <w:r>
              <w:rPr>
                <w:rFonts w:ascii="Arial" w:hAnsi="Arial" w:cs="Arial"/>
                <w:b/>
                <w:bCs/>
                <w:sz w:val="20"/>
                <w:szCs w:val="20"/>
                <w:lang w:bidi="ar-BH"/>
              </w:rPr>
              <w:t>eGA</w:t>
            </w:r>
            <w:proofErr w:type="gramEnd"/>
            <w:r>
              <w:rPr>
                <w:rFonts w:ascii="Arial" w:hAnsi="Arial" w:cs="Arial"/>
                <w:b/>
                <w:bCs/>
                <w:sz w:val="20"/>
                <w:szCs w:val="20"/>
                <w:lang w:bidi="ar-BH"/>
              </w:rPr>
              <w:t>/2009/15</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التأمين الصحي لموظفي الهيئة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Allianz Takaful</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32,974.000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الحكومة الإلكترونية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proofErr w:type="gramStart"/>
            <w:r>
              <w:rPr>
                <w:rFonts w:ascii="Arial" w:hAnsi="Arial" w:cs="Arial"/>
                <w:b/>
                <w:bCs/>
                <w:sz w:val="20"/>
                <w:szCs w:val="20"/>
                <w:lang w:bidi="ar-BH"/>
              </w:rPr>
              <w:t>eGA</w:t>
            </w:r>
            <w:proofErr w:type="gramEnd"/>
            <w:r>
              <w:rPr>
                <w:rFonts w:ascii="Arial" w:hAnsi="Arial" w:cs="Arial"/>
                <w:b/>
                <w:bCs/>
                <w:sz w:val="20"/>
                <w:szCs w:val="20"/>
                <w:lang w:bidi="ar-BH"/>
              </w:rPr>
              <w:t>/2010/09</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المنصة الوطنية للمدفوعات</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المؤيد للكمبيوتر</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690,000.00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للمرحلة الأولى</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الحكومة الإلكترونية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proofErr w:type="gramStart"/>
            <w:r>
              <w:rPr>
                <w:rFonts w:ascii="Arial" w:hAnsi="Arial" w:cs="Arial"/>
                <w:b/>
                <w:bCs/>
                <w:sz w:val="20"/>
                <w:szCs w:val="20"/>
                <w:lang w:bidi="ar-BH"/>
              </w:rPr>
              <w:t>eGA</w:t>
            </w:r>
            <w:proofErr w:type="gramEnd"/>
            <w:r>
              <w:rPr>
                <w:rFonts w:ascii="Arial" w:hAnsi="Arial" w:cs="Arial"/>
                <w:b/>
                <w:bCs/>
                <w:sz w:val="20"/>
                <w:szCs w:val="20"/>
                <w:lang w:bidi="ar-BH"/>
              </w:rPr>
              <w:t>/2008/08</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توفير الدعم الفني للخدمات الإلكترونية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Specialized Technical Services (STS)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1,287,771.000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من</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1/7/11</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إلى</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30/6/13</w:t>
            </w:r>
          </w:p>
        </w:tc>
      </w:tr>
      <w:tr w:rsidR="007E69DA" w:rsidRPr="0023085D">
        <w:trPr>
          <w:cantSplit/>
          <w:trHeight w:val="807"/>
        </w:trPr>
        <w:tc>
          <w:tcPr>
            <w:tcW w:w="810" w:type="dxa"/>
            <w:vMerge w:val="restart"/>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هيئة الحكومة الإلكترونية</w:t>
            </w:r>
          </w:p>
        </w:tc>
        <w:tc>
          <w:tcPr>
            <w:tcW w:w="171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TB/14144</w:t>
            </w:r>
          </w:p>
        </w:tc>
        <w:tc>
          <w:tcPr>
            <w:tcW w:w="243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بدء برنامج إدارة المحتوى الإلكتروني</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صندوق العمل (تمكين)</w:t>
            </w:r>
          </w:p>
        </w:tc>
        <w:tc>
          <w:tcPr>
            <w:tcW w:w="1800" w:type="dxa"/>
            <w:vMerge w:val="restart"/>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156,200.000</w:t>
            </w:r>
          </w:p>
        </w:tc>
        <w:tc>
          <w:tcPr>
            <w:tcW w:w="1080" w:type="dxa"/>
            <w:vMerge w:val="restart"/>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سنة ونصف</w:t>
            </w:r>
          </w:p>
        </w:tc>
      </w:tr>
      <w:tr w:rsidR="007E69DA" w:rsidRPr="0023085D">
        <w:trPr>
          <w:cantSplit/>
          <w:trHeight w:val="807"/>
        </w:trPr>
        <w:tc>
          <w:tcPr>
            <w:tcW w:w="810" w:type="dxa"/>
            <w:vMerge/>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171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430" w:type="dxa"/>
            <w:vMerge/>
            <w:shd w:val="clear" w:color="auto" w:fill="auto"/>
            <w:vAlign w:val="center"/>
          </w:tcPr>
          <w:p w:rsidR="007E69DA" w:rsidRDefault="007E69DA" w:rsidP="007E69DA">
            <w:pPr>
              <w:bidi/>
              <w:jc w:val="center"/>
              <w:rPr>
                <w:rFonts w:ascii="Arial" w:hAnsi="Arial" w:cs="Arial"/>
                <w:b/>
                <w:bCs/>
                <w:sz w:val="20"/>
                <w:szCs w:val="20"/>
                <w:rtl/>
                <w:lang w:bidi="ar-BH"/>
              </w:rPr>
            </w:pP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بوليتكنك البحرين</w:t>
            </w:r>
          </w:p>
        </w:tc>
        <w:tc>
          <w:tcPr>
            <w:tcW w:w="1800" w:type="dxa"/>
            <w:vMerge/>
            <w:shd w:val="clear" w:color="auto" w:fill="auto"/>
            <w:vAlign w:val="center"/>
          </w:tcPr>
          <w:p w:rsidR="007E69DA" w:rsidRDefault="007E69DA" w:rsidP="007E69DA">
            <w:pPr>
              <w:bidi/>
              <w:jc w:val="center"/>
              <w:rPr>
                <w:rFonts w:ascii="Arial" w:hAnsi="Arial" w:cs="Arial"/>
                <w:b/>
                <w:bCs/>
                <w:sz w:val="20"/>
                <w:szCs w:val="20"/>
                <w:lang w:bidi="ar-BH"/>
              </w:rPr>
            </w:pPr>
          </w:p>
        </w:tc>
        <w:tc>
          <w:tcPr>
            <w:tcW w:w="1080" w:type="dxa"/>
            <w:vMerge/>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الخارجية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TB/14100</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شراء سيارة لبعثة مملكة البحرين في واشنطن</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Euro Motorcars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88,440.000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الخارجية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1/2006</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(تمديد عقد)</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تنظيف مبنى وزارة الخارجية والمباني التابعة لها وتوفير عدد من المراسلين</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مقاولات العالي</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15,080.000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أربعة أشهر</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حلبة البحرين الدولية</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TB/14201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شراء عدد (2) سيارتين سباق سرعة ذات الثلاث مقاعد</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Race Tech Race Cars and Components</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158,071.50</w:t>
            </w:r>
          </w:p>
          <w:p w:rsidR="007E69DA" w:rsidRPr="00FE31ED"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دولار أمريكي</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بوليتكنك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BP/008/2009</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(شراء إضافي)</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Supply Furniture Items for Bahrain Polytechnic</w:t>
            </w:r>
          </w:p>
        </w:tc>
        <w:tc>
          <w:tcPr>
            <w:tcW w:w="2070" w:type="dxa"/>
            <w:shd w:val="clear" w:color="auto" w:fill="auto"/>
            <w:vAlign w:val="center"/>
          </w:tcPr>
          <w:p w:rsidR="007E69DA" w:rsidRPr="00946B8D" w:rsidRDefault="007E69DA" w:rsidP="007E69DA">
            <w:pPr>
              <w:bidi/>
              <w:jc w:val="center"/>
              <w:rPr>
                <w:rFonts w:ascii="Arial" w:hAnsi="Arial" w:cs="Arial"/>
                <w:b/>
                <w:bCs/>
                <w:sz w:val="20"/>
                <w:szCs w:val="20"/>
                <w:rtl/>
                <w:lang w:bidi="ar-BH"/>
              </w:rPr>
            </w:pPr>
            <w:r>
              <w:rPr>
                <w:rFonts w:ascii="Arial" w:hAnsi="Arial" w:cs="Arial"/>
                <w:b/>
                <w:bCs/>
                <w:sz w:val="20"/>
                <w:szCs w:val="20"/>
                <w:lang w:bidi="ar-BH"/>
              </w:rPr>
              <w:t xml:space="preserve">Al </w:t>
            </w:r>
            <w:proofErr w:type="spellStart"/>
            <w:r>
              <w:rPr>
                <w:rFonts w:ascii="Arial" w:hAnsi="Arial" w:cs="Arial"/>
                <w:b/>
                <w:bCs/>
                <w:sz w:val="20"/>
                <w:szCs w:val="20"/>
                <w:lang w:bidi="ar-BH"/>
              </w:rPr>
              <w:t>Satter</w:t>
            </w:r>
            <w:proofErr w:type="spellEnd"/>
            <w:r>
              <w:rPr>
                <w:rFonts w:ascii="Arial" w:hAnsi="Arial" w:cs="Arial"/>
                <w:b/>
                <w:bCs/>
                <w:sz w:val="20"/>
                <w:szCs w:val="20"/>
                <w:lang w:bidi="ar-BH"/>
              </w:rPr>
              <w:t xml:space="preserve"> Trading &amp; Contracting Est.</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56,100.000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بوليتكنك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BP/012/2009</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(شراء إضافي)</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(تجديد عقد)</w:t>
            </w:r>
          </w:p>
        </w:tc>
        <w:tc>
          <w:tcPr>
            <w:tcW w:w="2430" w:type="dxa"/>
            <w:shd w:val="clear" w:color="auto" w:fill="auto"/>
            <w:vAlign w:val="center"/>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Programme</w:t>
            </w:r>
            <w:proofErr w:type="spellEnd"/>
            <w:r>
              <w:rPr>
                <w:rFonts w:ascii="Arial" w:hAnsi="Arial" w:cs="Arial"/>
                <w:b/>
                <w:bCs/>
                <w:sz w:val="20"/>
                <w:szCs w:val="20"/>
                <w:lang w:bidi="ar-BH"/>
              </w:rPr>
              <w:t xml:space="preserve"> Development for Higher Diploma in Transport, Freight</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 xml:space="preserve"> </w:t>
            </w:r>
            <w:proofErr w:type="gramStart"/>
            <w:r>
              <w:rPr>
                <w:rFonts w:ascii="Arial" w:hAnsi="Arial" w:cs="Arial"/>
                <w:b/>
                <w:bCs/>
                <w:sz w:val="20"/>
                <w:szCs w:val="20"/>
                <w:lang w:bidi="ar-BH"/>
              </w:rPr>
              <w:t>and</w:t>
            </w:r>
            <w:proofErr w:type="gramEnd"/>
            <w:r>
              <w:rPr>
                <w:rFonts w:ascii="Arial" w:hAnsi="Arial" w:cs="Arial"/>
                <w:b/>
                <w:bCs/>
                <w:sz w:val="20"/>
                <w:szCs w:val="20"/>
                <w:lang w:bidi="ar-BH"/>
              </w:rPr>
              <w:t xml:space="preserve"> Logistics</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proofErr w:type="spellStart"/>
            <w:r>
              <w:rPr>
                <w:rFonts w:ascii="Arial" w:hAnsi="Arial" w:cs="Arial"/>
                <w:b/>
                <w:bCs/>
                <w:sz w:val="20"/>
                <w:szCs w:val="20"/>
                <w:lang w:bidi="ar-BH"/>
              </w:rPr>
              <w:t>Kissling</w:t>
            </w:r>
            <w:proofErr w:type="spellEnd"/>
            <w:r>
              <w:rPr>
                <w:rFonts w:ascii="Arial" w:hAnsi="Arial" w:cs="Arial"/>
                <w:b/>
                <w:bCs/>
                <w:sz w:val="20"/>
                <w:szCs w:val="20"/>
                <w:lang w:bidi="ar-BH"/>
              </w:rPr>
              <w:t xml:space="preserve"> Consulting Limited,</w:t>
            </w:r>
          </w:p>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New Zealand</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90,000.000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لمدة سنة</w:t>
            </w: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المؤسسة العامة للشباب والرياضة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TB/12207</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اتفاقية تقييم الاستراتيجية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الوطنية للشباب</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 xml:space="preserve">برنامج الأمم المتحدة الإنمائي </w:t>
            </w:r>
            <w:r>
              <w:rPr>
                <w:rFonts w:ascii="Arial" w:hAnsi="Arial" w:cs="Arial"/>
                <w:b/>
                <w:bCs/>
                <w:sz w:val="20"/>
                <w:szCs w:val="20"/>
                <w:lang w:bidi="ar-BH"/>
              </w:rPr>
              <w:t>(UNDP)</w:t>
            </w:r>
          </w:p>
        </w:tc>
        <w:tc>
          <w:tcPr>
            <w:tcW w:w="180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b/>
                <w:bCs/>
                <w:sz w:val="20"/>
                <w:szCs w:val="20"/>
                <w:lang w:bidi="ar-BH"/>
              </w:rPr>
              <w:t>30,080.000</w:t>
            </w:r>
          </w:p>
          <w:p w:rsidR="007E69DA" w:rsidRPr="00710D16" w:rsidRDefault="007E69DA" w:rsidP="007E69DA">
            <w:pPr>
              <w:bidi/>
              <w:jc w:val="center"/>
              <w:rPr>
                <w:rFonts w:ascii="Arial" w:hAnsi="Arial" w:cs="Arial"/>
                <w:b/>
                <w:bCs/>
                <w:sz w:val="20"/>
                <w:szCs w:val="20"/>
                <w:lang w:bidi="ar-BH"/>
              </w:rPr>
            </w:pPr>
            <w:r>
              <w:rPr>
                <w:rFonts w:ascii="Arial" w:hAnsi="Arial" w:cs="Arial" w:hint="cs"/>
                <w:b/>
                <w:bCs/>
                <w:sz w:val="20"/>
                <w:szCs w:val="20"/>
                <w:rtl/>
                <w:lang w:bidi="ar-BH"/>
              </w:rPr>
              <w:t>(الدفعة الثانية)</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جامعة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6/2011</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توريد أوراق طباعة أوفست متعددة الأحجام</w:t>
            </w:r>
          </w:p>
        </w:tc>
        <w:tc>
          <w:tcPr>
            <w:tcW w:w="207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أسواق الخليج الدولية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66,241.300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23085D">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معهد الإدارة العامة</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BIPA/MIN/</w:t>
            </w:r>
          </w:p>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003/2010</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(أمر تغييري)</w:t>
            </w:r>
          </w:p>
        </w:tc>
        <w:tc>
          <w:tcPr>
            <w:tcW w:w="243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 xml:space="preserve">التأمين الصحي لموظفي </w:t>
            </w:r>
          </w:p>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معهد الإدارة العامة</w:t>
            </w:r>
          </w:p>
        </w:tc>
        <w:tc>
          <w:tcPr>
            <w:tcW w:w="207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Allianz Takaful</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14,736.410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4B136F">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مطار البحرين</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BAC 46/2011</w:t>
            </w:r>
          </w:p>
        </w:tc>
        <w:tc>
          <w:tcPr>
            <w:tcW w:w="2430" w:type="dxa"/>
            <w:shd w:val="clear" w:color="auto" w:fill="auto"/>
            <w:vAlign w:val="center"/>
          </w:tcPr>
          <w:p w:rsidR="007E69DA" w:rsidRPr="006E7FF9" w:rsidRDefault="007E69DA" w:rsidP="007E69DA">
            <w:pPr>
              <w:bidi/>
              <w:jc w:val="center"/>
              <w:rPr>
                <w:rFonts w:ascii="Arial" w:hAnsi="Arial" w:cs="Arial"/>
                <w:b/>
                <w:bCs/>
                <w:sz w:val="20"/>
                <w:szCs w:val="20"/>
                <w:rtl/>
                <w:lang w:bidi="ar-BH"/>
              </w:rPr>
            </w:pPr>
            <w:r>
              <w:rPr>
                <w:rFonts w:ascii="Arial" w:hAnsi="Arial" w:cs="Arial"/>
                <w:b/>
                <w:bCs/>
                <w:sz w:val="20"/>
                <w:szCs w:val="20"/>
                <w:lang w:bidi="ar-BH"/>
              </w:rPr>
              <w:t>BIA Telephone Exchange Upgrade</w:t>
            </w:r>
          </w:p>
        </w:tc>
        <w:tc>
          <w:tcPr>
            <w:tcW w:w="2070" w:type="dxa"/>
            <w:shd w:val="clear" w:color="auto" w:fill="auto"/>
            <w:vAlign w:val="center"/>
          </w:tcPr>
          <w:p w:rsidR="007E69DA" w:rsidRPr="006E7FF9" w:rsidRDefault="007E69DA" w:rsidP="007E69DA">
            <w:pPr>
              <w:bidi/>
              <w:jc w:val="center"/>
              <w:rPr>
                <w:rFonts w:ascii="Arial" w:hAnsi="Arial" w:cs="Arial"/>
                <w:b/>
                <w:bCs/>
                <w:sz w:val="20"/>
                <w:szCs w:val="20"/>
                <w:rtl/>
                <w:lang w:bidi="ar-BH"/>
              </w:rPr>
            </w:pPr>
            <w:proofErr w:type="spellStart"/>
            <w:r>
              <w:rPr>
                <w:rFonts w:ascii="Arial" w:hAnsi="Arial" w:cs="Arial"/>
                <w:b/>
                <w:bCs/>
                <w:sz w:val="20"/>
                <w:szCs w:val="20"/>
                <w:lang w:bidi="ar-BH"/>
              </w:rPr>
              <w:t>Batelco</w:t>
            </w:r>
            <w:proofErr w:type="spellEnd"/>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53,147.000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4B136F">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النواب</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TB/14202</w:t>
            </w:r>
          </w:p>
        </w:tc>
        <w:tc>
          <w:tcPr>
            <w:tcW w:w="2430" w:type="dxa"/>
            <w:shd w:val="clear" w:color="auto" w:fill="auto"/>
            <w:vAlign w:val="center"/>
          </w:tcPr>
          <w:p w:rsidR="007E69DA" w:rsidRPr="006E7FF9"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الإعداد لحوار التوافق الوطني</w:t>
            </w:r>
          </w:p>
        </w:tc>
        <w:tc>
          <w:tcPr>
            <w:tcW w:w="2070" w:type="dxa"/>
            <w:shd w:val="clear" w:color="auto" w:fill="auto"/>
            <w:vAlign w:val="center"/>
          </w:tcPr>
          <w:p w:rsidR="007E69DA" w:rsidRPr="006E7FF9"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عبر العالم للكمبيوتر</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37,047.000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r w:rsidR="007E69DA" w:rsidRPr="004B136F">
        <w:trPr>
          <w:cantSplit/>
          <w:trHeight w:val="807"/>
        </w:trPr>
        <w:tc>
          <w:tcPr>
            <w:tcW w:w="810" w:type="dxa"/>
            <w:shd w:val="clear" w:color="auto" w:fill="33CCCC"/>
            <w:vAlign w:val="center"/>
          </w:tcPr>
          <w:p w:rsidR="007E69DA" w:rsidRPr="0023085D" w:rsidRDefault="007E69DA" w:rsidP="007E69DA">
            <w:pPr>
              <w:numPr>
                <w:ilvl w:val="0"/>
                <w:numId w:val="12"/>
              </w:numPr>
              <w:tabs>
                <w:tab w:val="right" w:pos="64"/>
                <w:tab w:val="right" w:pos="202"/>
              </w:tabs>
              <w:bidi/>
              <w:ind w:hanging="540"/>
              <w:jc w:val="center"/>
              <w:rPr>
                <w:rFonts w:ascii="Arial" w:hAnsi="Arial" w:cs="Arial"/>
                <w:b/>
                <w:bCs/>
                <w:sz w:val="20"/>
                <w:szCs w:val="20"/>
                <w:lang w:bidi="ar-BH"/>
              </w:rPr>
            </w:pPr>
          </w:p>
        </w:tc>
        <w:tc>
          <w:tcPr>
            <w:tcW w:w="1350" w:type="dxa"/>
            <w:shd w:val="clear" w:color="auto" w:fill="auto"/>
            <w:vAlign w:val="center"/>
          </w:tcPr>
          <w:p w:rsidR="007E69DA"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الجهاز المركزي للمعلومات</w:t>
            </w:r>
          </w:p>
        </w:tc>
        <w:tc>
          <w:tcPr>
            <w:tcW w:w="171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TB/14175</w:t>
            </w:r>
          </w:p>
        </w:tc>
        <w:tc>
          <w:tcPr>
            <w:tcW w:w="2430" w:type="dxa"/>
            <w:shd w:val="clear" w:color="auto" w:fill="auto"/>
            <w:vAlign w:val="center"/>
          </w:tcPr>
          <w:p w:rsidR="007E69DA" w:rsidRPr="006E7FF9"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شراء هواتف ذات خاصية التخاطب عبر بروتوكول شبكة الانترنت</w:t>
            </w:r>
          </w:p>
        </w:tc>
        <w:tc>
          <w:tcPr>
            <w:tcW w:w="2070" w:type="dxa"/>
            <w:shd w:val="clear" w:color="auto" w:fill="auto"/>
            <w:vAlign w:val="center"/>
          </w:tcPr>
          <w:p w:rsidR="007E69DA" w:rsidRPr="006E7FF9" w:rsidRDefault="007E69DA" w:rsidP="007E69DA">
            <w:pPr>
              <w:bidi/>
              <w:jc w:val="center"/>
              <w:rPr>
                <w:rFonts w:ascii="Arial" w:hAnsi="Arial" w:cs="Arial"/>
                <w:b/>
                <w:bCs/>
                <w:sz w:val="20"/>
                <w:szCs w:val="20"/>
                <w:rtl/>
                <w:lang w:bidi="ar-BH"/>
              </w:rPr>
            </w:pPr>
            <w:r>
              <w:rPr>
                <w:rFonts w:ascii="Arial" w:hAnsi="Arial" w:cs="Arial" w:hint="cs"/>
                <w:b/>
                <w:bCs/>
                <w:sz w:val="20"/>
                <w:szCs w:val="20"/>
                <w:rtl/>
                <w:lang w:bidi="ar-BH"/>
              </w:rPr>
              <w:t>شركة البحرين للحاسبات الآلية</w:t>
            </w:r>
          </w:p>
        </w:tc>
        <w:tc>
          <w:tcPr>
            <w:tcW w:w="1800" w:type="dxa"/>
            <w:shd w:val="clear" w:color="auto" w:fill="auto"/>
            <w:vAlign w:val="center"/>
          </w:tcPr>
          <w:p w:rsidR="007E69DA" w:rsidRDefault="007E69DA" w:rsidP="007E69DA">
            <w:pPr>
              <w:bidi/>
              <w:jc w:val="center"/>
              <w:rPr>
                <w:rFonts w:ascii="Arial" w:hAnsi="Arial" w:cs="Arial"/>
                <w:b/>
                <w:bCs/>
                <w:sz w:val="20"/>
                <w:szCs w:val="20"/>
                <w:lang w:bidi="ar-BH"/>
              </w:rPr>
            </w:pPr>
            <w:r>
              <w:rPr>
                <w:rFonts w:ascii="Arial" w:hAnsi="Arial" w:cs="Arial"/>
                <w:b/>
                <w:bCs/>
                <w:sz w:val="20"/>
                <w:szCs w:val="20"/>
                <w:lang w:bidi="ar-BH"/>
              </w:rPr>
              <w:t>36,143.000</w:t>
            </w:r>
          </w:p>
        </w:tc>
        <w:tc>
          <w:tcPr>
            <w:tcW w:w="1080" w:type="dxa"/>
            <w:shd w:val="clear" w:color="auto" w:fill="auto"/>
            <w:vAlign w:val="center"/>
          </w:tcPr>
          <w:p w:rsidR="007E69DA" w:rsidRDefault="007E69DA" w:rsidP="007E69DA">
            <w:pPr>
              <w:bidi/>
              <w:jc w:val="center"/>
              <w:rPr>
                <w:rFonts w:ascii="Arial" w:hAnsi="Arial" w:cs="Arial"/>
                <w:b/>
                <w:bCs/>
                <w:sz w:val="20"/>
                <w:szCs w:val="20"/>
                <w:rtl/>
                <w:lang w:bidi="ar-BH"/>
              </w:rPr>
            </w:pPr>
          </w:p>
        </w:tc>
      </w:tr>
    </w:tbl>
    <w:p w:rsidR="007E69DA" w:rsidRPr="0023085D" w:rsidRDefault="007E69DA" w:rsidP="007E69DA">
      <w:pPr>
        <w:tabs>
          <w:tab w:val="left" w:pos="9695"/>
        </w:tabs>
        <w:bidi/>
        <w:rPr>
          <w:rFonts w:ascii="Arial" w:hAnsi="Arial" w:cs="Arial"/>
          <w:sz w:val="20"/>
          <w:szCs w:val="20"/>
        </w:rPr>
      </w:pPr>
    </w:p>
    <w:p w:rsidR="007E69DA" w:rsidRDefault="007E69DA"/>
    <w:sectPr w:rsidR="007E69DA" w:rsidSect="007E69DA">
      <w:pgSz w:w="12240" w:h="15840"/>
      <w:pgMar w:top="1080" w:right="1080" w:bottom="1080" w:left="108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abic Transparent">
    <w:charset w:val="00"/>
    <w:family w:val="swiss"/>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04CA794"/>
    <w:lvl w:ilvl="0">
      <w:start w:val="1"/>
      <w:numFmt w:val="decimal"/>
      <w:lvlText w:val="%1."/>
      <w:lvlJc w:val="left"/>
      <w:pPr>
        <w:tabs>
          <w:tab w:val="num" w:pos="1800"/>
        </w:tabs>
        <w:ind w:left="1800" w:hanging="360"/>
      </w:pPr>
    </w:lvl>
  </w:abstractNum>
  <w:abstractNum w:abstractNumId="1">
    <w:nsid w:val="FFFFFF7D"/>
    <w:multiLevelType w:val="singleLevel"/>
    <w:tmpl w:val="38128372"/>
    <w:lvl w:ilvl="0">
      <w:start w:val="1"/>
      <w:numFmt w:val="decimal"/>
      <w:lvlText w:val="%1."/>
      <w:lvlJc w:val="left"/>
      <w:pPr>
        <w:tabs>
          <w:tab w:val="num" w:pos="1440"/>
        </w:tabs>
        <w:ind w:left="1440" w:hanging="360"/>
      </w:pPr>
    </w:lvl>
  </w:abstractNum>
  <w:abstractNum w:abstractNumId="2">
    <w:nsid w:val="FFFFFF7E"/>
    <w:multiLevelType w:val="singleLevel"/>
    <w:tmpl w:val="CD76B5F0"/>
    <w:lvl w:ilvl="0">
      <w:start w:val="1"/>
      <w:numFmt w:val="decimal"/>
      <w:lvlText w:val="%1."/>
      <w:lvlJc w:val="left"/>
      <w:pPr>
        <w:tabs>
          <w:tab w:val="num" w:pos="1080"/>
        </w:tabs>
        <w:ind w:left="1080" w:hanging="360"/>
      </w:pPr>
    </w:lvl>
  </w:abstractNum>
  <w:abstractNum w:abstractNumId="3">
    <w:nsid w:val="FFFFFF7F"/>
    <w:multiLevelType w:val="singleLevel"/>
    <w:tmpl w:val="D55235E4"/>
    <w:lvl w:ilvl="0">
      <w:start w:val="1"/>
      <w:numFmt w:val="decimal"/>
      <w:lvlText w:val="%1."/>
      <w:lvlJc w:val="left"/>
      <w:pPr>
        <w:tabs>
          <w:tab w:val="num" w:pos="720"/>
        </w:tabs>
        <w:ind w:left="720" w:hanging="360"/>
      </w:pPr>
    </w:lvl>
  </w:abstractNum>
  <w:abstractNum w:abstractNumId="4">
    <w:nsid w:val="FFFFFF80"/>
    <w:multiLevelType w:val="singleLevel"/>
    <w:tmpl w:val="ECE2524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F34230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82440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54435B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6F84BA8"/>
    <w:lvl w:ilvl="0">
      <w:start w:val="1"/>
      <w:numFmt w:val="decimal"/>
      <w:lvlText w:val="%1."/>
      <w:lvlJc w:val="left"/>
      <w:pPr>
        <w:tabs>
          <w:tab w:val="num" w:pos="360"/>
        </w:tabs>
        <w:ind w:left="360" w:hanging="360"/>
      </w:pPr>
    </w:lvl>
  </w:abstractNum>
  <w:abstractNum w:abstractNumId="9">
    <w:nsid w:val="FFFFFF89"/>
    <w:multiLevelType w:val="singleLevel"/>
    <w:tmpl w:val="27205C92"/>
    <w:lvl w:ilvl="0">
      <w:start w:val="1"/>
      <w:numFmt w:val="bullet"/>
      <w:lvlText w:val=""/>
      <w:lvlJc w:val="left"/>
      <w:pPr>
        <w:tabs>
          <w:tab w:val="num" w:pos="360"/>
        </w:tabs>
        <w:ind w:left="360" w:hanging="360"/>
      </w:pPr>
      <w:rPr>
        <w:rFonts w:ascii="Symbol" w:hAnsi="Symbol" w:hint="default"/>
      </w:rPr>
    </w:lvl>
  </w:abstractNum>
  <w:abstractNum w:abstractNumId="10">
    <w:nsid w:val="01EE238F"/>
    <w:multiLevelType w:val="hybridMultilevel"/>
    <w:tmpl w:val="F1B43098"/>
    <w:lvl w:ilvl="0" w:tplc="944A60F4">
      <w:start w:val="11"/>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1">
    <w:nsid w:val="054F5501"/>
    <w:multiLevelType w:val="multilevel"/>
    <w:tmpl w:val="DB90C394"/>
    <w:lvl w:ilvl="0">
      <w:start w:val="1"/>
      <w:numFmt w:val="decimal"/>
      <w:lvlText w:val="%1"/>
      <w:lvlJc w:val="left"/>
      <w:pPr>
        <w:tabs>
          <w:tab w:val="num" w:pos="605"/>
        </w:tabs>
        <w:ind w:left="605" w:hanging="360"/>
      </w:pPr>
      <w:rPr>
        <w:rFonts w:hint="default"/>
      </w:rPr>
    </w:lvl>
    <w:lvl w:ilvl="1">
      <w:start w:val="1"/>
      <w:numFmt w:val="lowerLetter"/>
      <w:lvlText w:val="%2."/>
      <w:lvlJc w:val="left"/>
      <w:pPr>
        <w:tabs>
          <w:tab w:val="num" w:pos="1325"/>
        </w:tabs>
        <w:ind w:left="1325" w:hanging="360"/>
      </w:pPr>
    </w:lvl>
    <w:lvl w:ilvl="2">
      <w:start w:val="1"/>
      <w:numFmt w:val="lowerRoman"/>
      <w:lvlText w:val="%3."/>
      <w:lvlJc w:val="right"/>
      <w:pPr>
        <w:tabs>
          <w:tab w:val="num" w:pos="2045"/>
        </w:tabs>
        <w:ind w:left="2045" w:hanging="180"/>
      </w:pPr>
    </w:lvl>
    <w:lvl w:ilvl="3">
      <w:start w:val="1"/>
      <w:numFmt w:val="decimal"/>
      <w:lvlText w:val="%4."/>
      <w:lvlJc w:val="left"/>
      <w:pPr>
        <w:tabs>
          <w:tab w:val="num" w:pos="2765"/>
        </w:tabs>
        <w:ind w:left="2765" w:hanging="360"/>
      </w:pPr>
    </w:lvl>
    <w:lvl w:ilvl="4">
      <w:start w:val="1"/>
      <w:numFmt w:val="lowerLetter"/>
      <w:lvlText w:val="%5."/>
      <w:lvlJc w:val="left"/>
      <w:pPr>
        <w:tabs>
          <w:tab w:val="num" w:pos="3485"/>
        </w:tabs>
        <w:ind w:left="3485" w:hanging="360"/>
      </w:pPr>
    </w:lvl>
    <w:lvl w:ilvl="5">
      <w:start w:val="1"/>
      <w:numFmt w:val="lowerRoman"/>
      <w:lvlText w:val="%6."/>
      <w:lvlJc w:val="right"/>
      <w:pPr>
        <w:tabs>
          <w:tab w:val="num" w:pos="4205"/>
        </w:tabs>
        <w:ind w:left="4205" w:hanging="180"/>
      </w:pPr>
    </w:lvl>
    <w:lvl w:ilvl="6">
      <w:start w:val="1"/>
      <w:numFmt w:val="decimal"/>
      <w:lvlText w:val="%7."/>
      <w:lvlJc w:val="left"/>
      <w:pPr>
        <w:tabs>
          <w:tab w:val="num" w:pos="4925"/>
        </w:tabs>
        <w:ind w:left="4925" w:hanging="360"/>
      </w:pPr>
    </w:lvl>
    <w:lvl w:ilvl="7">
      <w:start w:val="1"/>
      <w:numFmt w:val="lowerLetter"/>
      <w:lvlText w:val="%8."/>
      <w:lvlJc w:val="left"/>
      <w:pPr>
        <w:tabs>
          <w:tab w:val="num" w:pos="5645"/>
        </w:tabs>
        <w:ind w:left="5645" w:hanging="360"/>
      </w:pPr>
    </w:lvl>
    <w:lvl w:ilvl="8">
      <w:start w:val="1"/>
      <w:numFmt w:val="lowerRoman"/>
      <w:lvlText w:val="%9."/>
      <w:lvlJc w:val="right"/>
      <w:pPr>
        <w:tabs>
          <w:tab w:val="num" w:pos="6365"/>
        </w:tabs>
        <w:ind w:left="6365" w:hanging="180"/>
      </w:pPr>
    </w:lvl>
  </w:abstractNum>
  <w:abstractNum w:abstractNumId="12">
    <w:nsid w:val="0D9C5887"/>
    <w:multiLevelType w:val="hybridMultilevel"/>
    <w:tmpl w:val="16843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7A4F59"/>
    <w:multiLevelType w:val="multilevel"/>
    <w:tmpl w:val="DB90C394"/>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030"/>
        </w:tabs>
        <w:ind w:left="1030" w:hanging="360"/>
      </w:pPr>
    </w:lvl>
    <w:lvl w:ilvl="2">
      <w:start w:val="1"/>
      <w:numFmt w:val="lowerRoman"/>
      <w:lvlText w:val="%3."/>
      <w:lvlJc w:val="right"/>
      <w:pPr>
        <w:tabs>
          <w:tab w:val="num" w:pos="1750"/>
        </w:tabs>
        <w:ind w:left="1750" w:hanging="180"/>
      </w:pPr>
    </w:lvl>
    <w:lvl w:ilvl="3">
      <w:start w:val="1"/>
      <w:numFmt w:val="decimal"/>
      <w:lvlText w:val="%4."/>
      <w:lvlJc w:val="left"/>
      <w:pPr>
        <w:tabs>
          <w:tab w:val="num" w:pos="2470"/>
        </w:tabs>
        <w:ind w:left="2470" w:hanging="360"/>
      </w:pPr>
    </w:lvl>
    <w:lvl w:ilvl="4">
      <w:start w:val="1"/>
      <w:numFmt w:val="lowerLetter"/>
      <w:lvlText w:val="%5."/>
      <w:lvlJc w:val="left"/>
      <w:pPr>
        <w:tabs>
          <w:tab w:val="num" w:pos="3190"/>
        </w:tabs>
        <w:ind w:left="3190" w:hanging="360"/>
      </w:pPr>
    </w:lvl>
    <w:lvl w:ilvl="5">
      <w:start w:val="1"/>
      <w:numFmt w:val="lowerRoman"/>
      <w:lvlText w:val="%6."/>
      <w:lvlJc w:val="right"/>
      <w:pPr>
        <w:tabs>
          <w:tab w:val="num" w:pos="3910"/>
        </w:tabs>
        <w:ind w:left="3910" w:hanging="180"/>
      </w:pPr>
    </w:lvl>
    <w:lvl w:ilvl="6">
      <w:start w:val="1"/>
      <w:numFmt w:val="decimal"/>
      <w:lvlText w:val="%7."/>
      <w:lvlJc w:val="left"/>
      <w:pPr>
        <w:tabs>
          <w:tab w:val="num" w:pos="4630"/>
        </w:tabs>
        <w:ind w:left="4630" w:hanging="360"/>
      </w:pPr>
    </w:lvl>
    <w:lvl w:ilvl="7">
      <w:start w:val="1"/>
      <w:numFmt w:val="lowerLetter"/>
      <w:lvlText w:val="%8."/>
      <w:lvlJc w:val="left"/>
      <w:pPr>
        <w:tabs>
          <w:tab w:val="num" w:pos="5350"/>
        </w:tabs>
        <w:ind w:left="5350" w:hanging="360"/>
      </w:pPr>
    </w:lvl>
    <w:lvl w:ilvl="8">
      <w:start w:val="1"/>
      <w:numFmt w:val="lowerRoman"/>
      <w:lvlText w:val="%9."/>
      <w:lvlJc w:val="right"/>
      <w:pPr>
        <w:tabs>
          <w:tab w:val="num" w:pos="6070"/>
        </w:tabs>
        <w:ind w:left="6070" w:hanging="180"/>
      </w:pPr>
    </w:lvl>
  </w:abstractNum>
  <w:abstractNum w:abstractNumId="14">
    <w:nsid w:val="120E64AC"/>
    <w:multiLevelType w:val="hybridMultilevel"/>
    <w:tmpl w:val="0E704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B51FDA"/>
    <w:multiLevelType w:val="multilevel"/>
    <w:tmpl w:val="DB90C394"/>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030"/>
        </w:tabs>
        <w:ind w:left="1030" w:hanging="360"/>
      </w:pPr>
    </w:lvl>
    <w:lvl w:ilvl="2">
      <w:start w:val="1"/>
      <w:numFmt w:val="lowerRoman"/>
      <w:lvlText w:val="%3."/>
      <w:lvlJc w:val="right"/>
      <w:pPr>
        <w:tabs>
          <w:tab w:val="num" w:pos="1750"/>
        </w:tabs>
        <w:ind w:left="1750" w:hanging="180"/>
      </w:pPr>
    </w:lvl>
    <w:lvl w:ilvl="3">
      <w:start w:val="1"/>
      <w:numFmt w:val="decimal"/>
      <w:lvlText w:val="%4."/>
      <w:lvlJc w:val="left"/>
      <w:pPr>
        <w:tabs>
          <w:tab w:val="num" w:pos="2470"/>
        </w:tabs>
        <w:ind w:left="2470" w:hanging="360"/>
      </w:pPr>
    </w:lvl>
    <w:lvl w:ilvl="4">
      <w:start w:val="1"/>
      <w:numFmt w:val="lowerLetter"/>
      <w:lvlText w:val="%5."/>
      <w:lvlJc w:val="left"/>
      <w:pPr>
        <w:tabs>
          <w:tab w:val="num" w:pos="3190"/>
        </w:tabs>
        <w:ind w:left="3190" w:hanging="360"/>
      </w:pPr>
    </w:lvl>
    <w:lvl w:ilvl="5">
      <w:start w:val="1"/>
      <w:numFmt w:val="lowerRoman"/>
      <w:lvlText w:val="%6."/>
      <w:lvlJc w:val="right"/>
      <w:pPr>
        <w:tabs>
          <w:tab w:val="num" w:pos="3910"/>
        </w:tabs>
        <w:ind w:left="3910" w:hanging="180"/>
      </w:pPr>
    </w:lvl>
    <w:lvl w:ilvl="6">
      <w:start w:val="1"/>
      <w:numFmt w:val="decimal"/>
      <w:lvlText w:val="%7."/>
      <w:lvlJc w:val="left"/>
      <w:pPr>
        <w:tabs>
          <w:tab w:val="num" w:pos="4630"/>
        </w:tabs>
        <w:ind w:left="4630" w:hanging="360"/>
      </w:pPr>
    </w:lvl>
    <w:lvl w:ilvl="7">
      <w:start w:val="1"/>
      <w:numFmt w:val="lowerLetter"/>
      <w:lvlText w:val="%8."/>
      <w:lvlJc w:val="left"/>
      <w:pPr>
        <w:tabs>
          <w:tab w:val="num" w:pos="5350"/>
        </w:tabs>
        <w:ind w:left="5350" w:hanging="360"/>
      </w:pPr>
    </w:lvl>
    <w:lvl w:ilvl="8">
      <w:start w:val="1"/>
      <w:numFmt w:val="lowerRoman"/>
      <w:lvlText w:val="%9."/>
      <w:lvlJc w:val="right"/>
      <w:pPr>
        <w:tabs>
          <w:tab w:val="num" w:pos="6070"/>
        </w:tabs>
        <w:ind w:left="6070" w:hanging="180"/>
      </w:pPr>
    </w:lvl>
  </w:abstractNum>
  <w:abstractNum w:abstractNumId="16">
    <w:nsid w:val="18595535"/>
    <w:multiLevelType w:val="multilevel"/>
    <w:tmpl w:val="25C6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ED511C"/>
    <w:multiLevelType w:val="hybridMultilevel"/>
    <w:tmpl w:val="8C36856E"/>
    <w:lvl w:ilvl="0" w:tplc="9EEAEBD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1F763364"/>
    <w:multiLevelType w:val="hybridMultilevel"/>
    <w:tmpl w:val="159AFD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F27236"/>
    <w:multiLevelType w:val="multilevel"/>
    <w:tmpl w:val="DB90C394"/>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030"/>
        </w:tabs>
        <w:ind w:left="1030" w:hanging="360"/>
      </w:pPr>
    </w:lvl>
    <w:lvl w:ilvl="2">
      <w:start w:val="1"/>
      <w:numFmt w:val="lowerRoman"/>
      <w:lvlText w:val="%3."/>
      <w:lvlJc w:val="right"/>
      <w:pPr>
        <w:tabs>
          <w:tab w:val="num" w:pos="1750"/>
        </w:tabs>
        <w:ind w:left="1750" w:hanging="180"/>
      </w:pPr>
    </w:lvl>
    <w:lvl w:ilvl="3">
      <w:start w:val="1"/>
      <w:numFmt w:val="decimal"/>
      <w:lvlText w:val="%4."/>
      <w:lvlJc w:val="left"/>
      <w:pPr>
        <w:tabs>
          <w:tab w:val="num" w:pos="2470"/>
        </w:tabs>
        <w:ind w:left="2470" w:hanging="360"/>
      </w:pPr>
    </w:lvl>
    <w:lvl w:ilvl="4">
      <w:start w:val="1"/>
      <w:numFmt w:val="lowerLetter"/>
      <w:lvlText w:val="%5."/>
      <w:lvlJc w:val="left"/>
      <w:pPr>
        <w:tabs>
          <w:tab w:val="num" w:pos="3190"/>
        </w:tabs>
        <w:ind w:left="3190" w:hanging="360"/>
      </w:pPr>
    </w:lvl>
    <w:lvl w:ilvl="5">
      <w:start w:val="1"/>
      <w:numFmt w:val="lowerRoman"/>
      <w:lvlText w:val="%6."/>
      <w:lvlJc w:val="right"/>
      <w:pPr>
        <w:tabs>
          <w:tab w:val="num" w:pos="3910"/>
        </w:tabs>
        <w:ind w:left="3910" w:hanging="180"/>
      </w:pPr>
    </w:lvl>
    <w:lvl w:ilvl="6">
      <w:start w:val="1"/>
      <w:numFmt w:val="decimal"/>
      <w:lvlText w:val="%7."/>
      <w:lvlJc w:val="left"/>
      <w:pPr>
        <w:tabs>
          <w:tab w:val="num" w:pos="4630"/>
        </w:tabs>
        <w:ind w:left="4630" w:hanging="360"/>
      </w:pPr>
    </w:lvl>
    <w:lvl w:ilvl="7">
      <w:start w:val="1"/>
      <w:numFmt w:val="lowerLetter"/>
      <w:lvlText w:val="%8."/>
      <w:lvlJc w:val="left"/>
      <w:pPr>
        <w:tabs>
          <w:tab w:val="num" w:pos="5350"/>
        </w:tabs>
        <w:ind w:left="5350" w:hanging="360"/>
      </w:pPr>
    </w:lvl>
    <w:lvl w:ilvl="8">
      <w:start w:val="1"/>
      <w:numFmt w:val="lowerRoman"/>
      <w:lvlText w:val="%9."/>
      <w:lvlJc w:val="right"/>
      <w:pPr>
        <w:tabs>
          <w:tab w:val="num" w:pos="6070"/>
        </w:tabs>
        <w:ind w:left="6070" w:hanging="180"/>
      </w:pPr>
    </w:lvl>
  </w:abstractNum>
  <w:abstractNum w:abstractNumId="20">
    <w:nsid w:val="307D61FE"/>
    <w:multiLevelType w:val="hybridMultilevel"/>
    <w:tmpl w:val="1D3E200E"/>
    <w:lvl w:ilvl="0" w:tplc="BC1C22DE">
      <w:start w:val="1"/>
      <w:numFmt w:val="upperLetter"/>
      <w:lvlText w:val="%1."/>
      <w:lvlJc w:val="left"/>
      <w:pPr>
        <w:ind w:left="425" w:hanging="360"/>
      </w:pPr>
      <w:rPr>
        <w:rFonts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21">
    <w:nsid w:val="35F52BD1"/>
    <w:multiLevelType w:val="hybridMultilevel"/>
    <w:tmpl w:val="DDEC5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FC481B"/>
    <w:multiLevelType w:val="hybridMultilevel"/>
    <w:tmpl w:val="DB90C394"/>
    <w:lvl w:ilvl="0" w:tplc="0714F516">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030"/>
        </w:tabs>
        <w:ind w:left="1030" w:hanging="360"/>
      </w:pPr>
    </w:lvl>
    <w:lvl w:ilvl="2" w:tplc="0409001B" w:tentative="1">
      <w:start w:val="1"/>
      <w:numFmt w:val="lowerRoman"/>
      <w:lvlText w:val="%3."/>
      <w:lvlJc w:val="right"/>
      <w:pPr>
        <w:tabs>
          <w:tab w:val="num" w:pos="1750"/>
        </w:tabs>
        <w:ind w:left="1750" w:hanging="180"/>
      </w:pPr>
    </w:lvl>
    <w:lvl w:ilvl="3" w:tplc="0409000F" w:tentative="1">
      <w:start w:val="1"/>
      <w:numFmt w:val="decimal"/>
      <w:lvlText w:val="%4."/>
      <w:lvlJc w:val="left"/>
      <w:pPr>
        <w:tabs>
          <w:tab w:val="num" w:pos="2470"/>
        </w:tabs>
        <w:ind w:left="2470" w:hanging="360"/>
      </w:pPr>
    </w:lvl>
    <w:lvl w:ilvl="4" w:tplc="04090019" w:tentative="1">
      <w:start w:val="1"/>
      <w:numFmt w:val="lowerLetter"/>
      <w:lvlText w:val="%5."/>
      <w:lvlJc w:val="left"/>
      <w:pPr>
        <w:tabs>
          <w:tab w:val="num" w:pos="3190"/>
        </w:tabs>
        <w:ind w:left="3190" w:hanging="360"/>
      </w:pPr>
    </w:lvl>
    <w:lvl w:ilvl="5" w:tplc="0409001B" w:tentative="1">
      <w:start w:val="1"/>
      <w:numFmt w:val="lowerRoman"/>
      <w:lvlText w:val="%6."/>
      <w:lvlJc w:val="right"/>
      <w:pPr>
        <w:tabs>
          <w:tab w:val="num" w:pos="3910"/>
        </w:tabs>
        <w:ind w:left="3910" w:hanging="180"/>
      </w:pPr>
    </w:lvl>
    <w:lvl w:ilvl="6" w:tplc="0409000F" w:tentative="1">
      <w:start w:val="1"/>
      <w:numFmt w:val="decimal"/>
      <w:lvlText w:val="%7."/>
      <w:lvlJc w:val="left"/>
      <w:pPr>
        <w:tabs>
          <w:tab w:val="num" w:pos="4630"/>
        </w:tabs>
        <w:ind w:left="4630" w:hanging="360"/>
      </w:pPr>
    </w:lvl>
    <w:lvl w:ilvl="7" w:tplc="04090019" w:tentative="1">
      <w:start w:val="1"/>
      <w:numFmt w:val="lowerLetter"/>
      <w:lvlText w:val="%8."/>
      <w:lvlJc w:val="left"/>
      <w:pPr>
        <w:tabs>
          <w:tab w:val="num" w:pos="5350"/>
        </w:tabs>
        <w:ind w:left="5350" w:hanging="360"/>
      </w:pPr>
    </w:lvl>
    <w:lvl w:ilvl="8" w:tplc="0409001B" w:tentative="1">
      <w:start w:val="1"/>
      <w:numFmt w:val="lowerRoman"/>
      <w:lvlText w:val="%9."/>
      <w:lvlJc w:val="right"/>
      <w:pPr>
        <w:tabs>
          <w:tab w:val="num" w:pos="6070"/>
        </w:tabs>
        <w:ind w:left="6070" w:hanging="180"/>
      </w:pPr>
    </w:lvl>
  </w:abstractNum>
  <w:abstractNum w:abstractNumId="23">
    <w:nsid w:val="425F6881"/>
    <w:multiLevelType w:val="hybridMultilevel"/>
    <w:tmpl w:val="3D8CB5D2"/>
    <w:lvl w:ilvl="0" w:tplc="05CEF1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F333E9"/>
    <w:multiLevelType w:val="hybridMultilevel"/>
    <w:tmpl w:val="47B2FA28"/>
    <w:lvl w:ilvl="0" w:tplc="C8A2A2F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A916660"/>
    <w:multiLevelType w:val="hybridMultilevel"/>
    <w:tmpl w:val="FA5C3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DC2ECE"/>
    <w:multiLevelType w:val="hybridMultilevel"/>
    <w:tmpl w:val="A4A4C5AE"/>
    <w:lvl w:ilvl="0" w:tplc="CC7096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777186"/>
    <w:multiLevelType w:val="hybridMultilevel"/>
    <w:tmpl w:val="24DC59FA"/>
    <w:lvl w:ilvl="0" w:tplc="1B9C7AD4">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8">
    <w:nsid w:val="607F2B75"/>
    <w:multiLevelType w:val="multilevel"/>
    <w:tmpl w:val="DB90C394"/>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030"/>
        </w:tabs>
        <w:ind w:left="1030" w:hanging="360"/>
      </w:pPr>
    </w:lvl>
    <w:lvl w:ilvl="2">
      <w:start w:val="1"/>
      <w:numFmt w:val="lowerRoman"/>
      <w:lvlText w:val="%3."/>
      <w:lvlJc w:val="right"/>
      <w:pPr>
        <w:tabs>
          <w:tab w:val="num" w:pos="1750"/>
        </w:tabs>
        <w:ind w:left="1750" w:hanging="180"/>
      </w:pPr>
    </w:lvl>
    <w:lvl w:ilvl="3">
      <w:start w:val="1"/>
      <w:numFmt w:val="decimal"/>
      <w:lvlText w:val="%4."/>
      <w:lvlJc w:val="left"/>
      <w:pPr>
        <w:tabs>
          <w:tab w:val="num" w:pos="2470"/>
        </w:tabs>
        <w:ind w:left="2470" w:hanging="360"/>
      </w:pPr>
    </w:lvl>
    <w:lvl w:ilvl="4">
      <w:start w:val="1"/>
      <w:numFmt w:val="lowerLetter"/>
      <w:lvlText w:val="%5."/>
      <w:lvlJc w:val="left"/>
      <w:pPr>
        <w:tabs>
          <w:tab w:val="num" w:pos="3190"/>
        </w:tabs>
        <w:ind w:left="3190" w:hanging="360"/>
      </w:pPr>
    </w:lvl>
    <w:lvl w:ilvl="5">
      <w:start w:val="1"/>
      <w:numFmt w:val="lowerRoman"/>
      <w:lvlText w:val="%6."/>
      <w:lvlJc w:val="right"/>
      <w:pPr>
        <w:tabs>
          <w:tab w:val="num" w:pos="3910"/>
        </w:tabs>
        <w:ind w:left="3910" w:hanging="180"/>
      </w:pPr>
    </w:lvl>
    <w:lvl w:ilvl="6">
      <w:start w:val="1"/>
      <w:numFmt w:val="decimal"/>
      <w:lvlText w:val="%7."/>
      <w:lvlJc w:val="left"/>
      <w:pPr>
        <w:tabs>
          <w:tab w:val="num" w:pos="4630"/>
        </w:tabs>
        <w:ind w:left="4630" w:hanging="360"/>
      </w:pPr>
    </w:lvl>
    <w:lvl w:ilvl="7">
      <w:start w:val="1"/>
      <w:numFmt w:val="lowerLetter"/>
      <w:lvlText w:val="%8."/>
      <w:lvlJc w:val="left"/>
      <w:pPr>
        <w:tabs>
          <w:tab w:val="num" w:pos="5350"/>
        </w:tabs>
        <w:ind w:left="5350" w:hanging="360"/>
      </w:pPr>
    </w:lvl>
    <w:lvl w:ilvl="8">
      <w:start w:val="1"/>
      <w:numFmt w:val="lowerRoman"/>
      <w:lvlText w:val="%9."/>
      <w:lvlJc w:val="right"/>
      <w:pPr>
        <w:tabs>
          <w:tab w:val="num" w:pos="6070"/>
        </w:tabs>
        <w:ind w:left="6070" w:hanging="180"/>
      </w:pPr>
    </w:lvl>
  </w:abstractNum>
  <w:abstractNum w:abstractNumId="29">
    <w:nsid w:val="60D33B12"/>
    <w:multiLevelType w:val="hybridMultilevel"/>
    <w:tmpl w:val="7444B5AA"/>
    <w:lvl w:ilvl="0" w:tplc="8B8273A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0A53C8"/>
    <w:multiLevelType w:val="hybridMultilevel"/>
    <w:tmpl w:val="1506FC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E73393"/>
    <w:multiLevelType w:val="hybridMultilevel"/>
    <w:tmpl w:val="5DF4F5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200F2F"/>
    <w:multiLevelType w:val="hybridMultilevel"/>
    <w:tmpl w:val="5074E2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6B26D8"/>
    <w:multiLevelType w:val="hybridMultilevel"/>
    <w:tmpl w:val="F9FC0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E716CD"/>
    <w:multiLevelType w:val="multilevel"/>
    <w:tmpl w:val="CAA84644"/>
    <w:lvl w:ilvl="0">
      <w:start w:val="1"/>
      <w:numFmt w:val="decimal"/>
      <w:lvlText w:val="%1."/>
      <w:lvlJc w:val="left"/>
      <w:pPr>
        <w:tabs>
          <w:tab w:val="num" w:pos="836"/>
        </w:tabs>
        <w:ind w:left="836" w:hanging="360"/>
      </w:pPr>
    </w:lvl>
    <w:lvl w:ilvl="1">
      <w:start w:val="1"/>
      <w:numFmt w:val="lowerLetter"/>
      <w:lvlText w:val="%2."/>
      <w:lvlJc w:val="left"/>
      <w:pPr>
        <w:tabs>
          <w:tab w:val="num" w:pos="1556"/>
        </w:tabs>
        <w:ind w:left="1556" w:hanging="360"/>
      </w:pPr>
    </w:lvl>
    <w:lvl w:ilvl="2">
      <w:start w:val="1"/>
      <w:numFmt w:val="lowerRoman"/>
      <w:lvlText w:val="%3."/>
      <w:lvlJc w:val="right"/>
      <w:pPr>
        <w:tabs>
          <w:tab w:val="num" w:pos="2276"/>
        </w:tabs>
        <w:ind w:left="2276" w:hanging="180"/>
      </w:pPr>
    </w:lvl>
    <w:lvl w:ilvl="3">
      <w:start w:val="1"/>
      <w:numFmt w:val="decimal"/>
      <w:lvlText w:val="%4."/>
      <w:lvlJc w:val="left"/>
      <w:pPr>
        <w:tabs>
          <w:tab w:val="num" w:pos="2996"/>
        </w:tabs>
        <w:ind w:left="2996" w:hanging="360"/>
      </w:pPr>
    </w:lvl>
    <w:lvl w:ilvl="4">
      <w:start w:val="1"/>
      <w:numFmt w:val="lowerLetter"/>
      <w:lvlText w:val="%5."/>
      <w:lvlJc w:val="left"/>
      <w:pPr>
        <w:tabs>
          <w:tab w:val="num" w:pos="3716"/>
        </w:tabs>
        <w:ind w:left="3716" w:hanging="360"/>
      </w:pPr>
    </w:lvl>
    <w:lvl w:ilvl="5">
      <w:start w:val="1"/>
      <w:numFmt w:val="lowerRoman"/>
      <w:lvlText w:val="%6."/>
      <w:lvlJc w:val="right"/>
      <w:pPr>
        <w:tabs>
          <w:tab w:val="num" w:pos="4436"/>
        </w:tabs>
        <w:ind w:left="4436" w:hanging="180"/>
      </w:pPr>
    </w:lvl>
    <w:lvl w:ilvl="6">
      <w:start w:val="1"/>
      <w:numFmt w:val="decimal"/>
      <w:lvlText w:val="%7."/>
      <w:lvlJc w:val="left"/>
      <w:pPr>
        <w:tabs>
          <w:tab w:val="num" w:pos="5156"/>
        </w:tabs>
        <w:ind w:left="5156" w:hanging="360"/>
      </w:pPr>
    </w:lvl>
    <w:lvl w:ilvl="7">
      <w:start w:val="1"/>
      <w:numFmt w:val="lowerLetter"/>
      <w:lvlText w:val="%8."/>
      <w:lvlJc w:val="left"/>
      <w:pPr>
        <w:tabs>
          <w:tab w:val="num" w:pos="5876"/>
        </w:tabs>
        <w:ind w:left="5876" w:hanging="360"/>
      </w:pPr>
    </w:lvl>
    <w:lvl w:ilvl="8">
      <w:start w:val="1"/>
      <w:numFmt w:val="lowerRoman"/>
      <w:lvlText w:val="%9."/>
      <w:lvlJc w:val="right"/>
      <w:pPr>
        <w:tabs>
          <w:tab w:val="num" w:pos="6596"/>
        </w:tabs>
        <w:ind w:left="6596" w:hanging="180"/>
      </w:pPr>
    </w:lvl>
  </w:abstractNum>
  <w:abstractNum w:abstractNumId="35">
    <w:nsid w:val="7CA768FD"/>
    <w:multiLevelType w:val="multilevel"/>
    <w:tmpl w:val="DB90C394"/>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030"/>
        </w:tabs>
        <w:ind w:left="1030" w:hanging="360"/>
      </w:pPr>
    </w:lvl>
    <w:lvl w:ilvl="2">
      <w:start w:val="1"/>
      <w:numFmt w:val="lowerRoman"/>
      <w:lvlText w:val="%3."/>
      <w:lvlJc w:val="right"/>
      <w:pPr>
        <w:tabs>
          <w:tab w:val="num" w:pos="1750"/>
        </w:tabs>
        <w:ind w:left="1750" w:hanging="180"/>
      </w:pPr>
    </w:lvl>
    <w:lvl w:ilvl="3">
      <w:start w:val="1"/>
      <w:numFmt w:val="decimal"/>
      <w:lvlText w:val="%4."/>
      <w:lvlJc w:val="left"/>
      <w:pPr>
        <w:tabs>
          <w:tab w:val="num" w:pos="2470"/>
        </w:tabs>
        <w:ind w:left="2470" w:hanging="360"/>
      </w:pPr>
    </w:lvl>
    <w:lvl w:ilvl="4">
      <w:start w:val="1"/>
      <w:numFmt w:val="lowerLetter"/>
      <w:lvlText w:val="%5."/>
      <w:lvlJc w:val="left"/>
      <w:pPr>
        <w:tabs>
          <w:tab w:val="num" w:pos="3190"/>
        </w:tabs>
        <w:ind w:left="3190" w:hanging="360"/>
      </w:pPr>
    </w:lvl>
    <w:lvl w:ilvl="5">
      <w:start w:val="1"/>
      <w:numFmt w:val="lowerRoman"/>
      <w:lvlText w:val="%6."/>
      <w:lvlJc w:val="right"/>
      <w:pPr>
        <w:tabs>
          <w:tab w:val="num" w:pos="3910"/>
        </w:tabs>
        <w:ind w:left="3910" w:hanging="180"/>
      </w:pPr>
    </w:lvl>
    <w:lvl w:ilvl="6">
      <w:start w:val="1"/>
      <w:numFmt w:val="decimal"/>
      <w:lvlText w:val="%7."/>
      <w:lvlJc w:val="left"/>
      <w:pPr>
        <w:tabs>
          <w:tab w:val="num" w:pos="4630"/>
        </w:tabs>
        <w:ind w:left="4630" w:hanging="360"/>
      </w:pPr>
    </w:lvl>
    <w:lvl w:ilvl="7">
      <w:start w:val="1"/>
      <w:numFmt w:val="lowerLetter"/>
      <w:lvlText w:val="%8."/>
      <w:lvlJc w:val="left"/>
      <w:pPr>
        <w:tabs>
          <w:tab w:val="num" w:pos="5350"/>
        </w:tabs>
        <w:ind w:left="5350" w:hanging="360"/>
      </w:pPr>
    </w:lvl>
    <w:lvl w:ilvl="8">
      <w:start w:val="1"/>
      <w:numFmt w:val="lowerRoman"/>
      <w:lvlText w:val="%9."/>
      <w:lvlJc w:val="right"/>
      <w:pPr>
        <w:tabs>
          <w:tab w:val="num" w:pos="6070"/>
        </w:tabs>
        <w:ind w:left="607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2"/>
  </w:num>
  <w:num w:numId="13">
    <w:abstractNumId w:val="34"/>
  </w:num>
  <w:num w:numId="14">
    <w:abstractNumId w:val="11"/>
  </w:num>
  <w:num w:numId="15">
    <w:abstractNumId w:val="27"/>
  </w:num>
  <w:num w:numId="16">
    <w:abstractNumId w:val="19"/>
  </w:num>
  <w:num w:numId="17">
    <w:abstractNumId w:val="28"/>
  </w:num>
  <w:num w:numId="18">
    <w:abstractNumId w:val="15"/>
  </w:num>
  <w:num w:numId="19">
    <w:abstractNumId w:val="13"/>
  </w:num>
  <w:num w:numId="20">
    <w:abstractNumId w:val="35"/>
  </w:num>
  <w:num w:numId="21">
    <w:abstractNumId w:val="24"/>
  </w:num>
  <w:num w:numId="22">
    <w:abstractNumId w:val="17"/>
  </w:num>
  <w:num w:numId="23">
    <w:abstractNumId w:val="33"/>
  </w:num>
  <w:num w:numId="24">
    <w:abstractNumId w:val="32"/>
  </w:num>
  <w:num w:numId="25">
    <w:abstractNumId w:val="25"/>
  </w:num>
  <w:num w:numId="26">
    <w:abstractNumId w:val="20"/>
  </w:num>
  <w:num w:numId="27">
    <w:abstractNumId w:val="10"/>
  </w:num>
  <w:num w:numId="28">
    <w:abstractNumId w:val="14"/>
  </w:num>
  <w:num w:numId="29">
    <w:abstractNumId w:val="21"/>
  </w:num>
  <w:num w:numId="30">
    <w:abstractNumId w:val="31"/>
  </w:num>
  <w:num w:numId="31">
    <w:abstractNumId w:val="18"/>
  </w:num>
  <w:num w:numId="32">
    <w:abstractNumId w:val="23"/>
  </w:num>
  <w:num w:numId="33">
    <w:abstractNumId w:val="30"/>
  </w:num>
  <w:num w:numId="34">
    <w:abstractNumId w:val="29"/>
  </w:num>
  <w:num w:numId="35">
    <w:abstractNumId w:val="12"/>
  </w:num>
  <w:num w:numId="3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7E69DA"/>
    <w:rsid w:val="00203059"/>
    <w:rsid w:val="002C5455"/>
    <w:rsid w:val="002F0BED"/>
    <w:rsid w:val="0077580A"/>
    <w:rsid w:val="007E69DA"/>
    <w:rsid w:val="00B25ECC"/>
    <w:rsid w:val="00B33679"/>
    <w:rsid w:val="00D30980"/>
    <w:rsid w:val="00EF7484"/>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9DA"/>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69DA"/>
    <w:pPr>
      <w:keepNext/>
      <w:bidi/>
      <w:jc w:val="center"/>
      <w:outlineLvl w:val="0"/>
    </w:pPr>
    <w:rPr>
      <w:rFonts w:cs="Arabic Transparent"/>
      <w:b/>
      <w:bCs/>
      <w:sz w:val="36"/>
      <w:szCs w:val="36"/>
      <w:lang w:bidi="ar-BH"/>
    </w:rPr>
  </w:style>
  <w:style w:type="paragraph" w:styleId="Heading2">
    <w:name w:val="heading 2"/>
    <w:basedOn w:val="Normal"/>
    <w:next w:val="Normal"/>
    <w:link w:val="Heading2Char"/>
    <w:uiPriority w:val="9"/>
    <w:qFormat/>
    <w:rsid w:val="007E69D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7E69DA"/>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7E69DA"/>
    <w:pPr>
      <w:keepNext/>
      <w:spacing w:before="240" w:after="60"/>
      <w:outlineLvl w:val="3"/>
    </w:pPr>
    <w:rPr>
      <w:b/>
      <w:bCs/>
      <w:sz w:val="28"/>
      <w:szCs w:val="28"/>
    </w:rPr>
  </w:style>
  <w:style w:type="paragraph" w:styleId="Heading6">
    <w:name w:val="heading 6"/>
    <w:basedOn w:val="Normal"/>
    <w:next w:val="Normal"/>
    <w:link w:val="Heading6Char"/>
    <w:qFormat/>
    <w:rsid w:val="007E69DA"/>
    <w:pPr>
      <w:spacing w:before="240" w:after="60"/>
      <w:outlineLvl w:val="5"/>
    </w:pPr>
    <w:rPr>
      <w:b/>
      <w:bCs/>
      <w:sz w:val="22"/>
      <w:szCs w:val="22"/>
    </w:rPr>
  </w:style>
  <w:style w:type="paragraph" w:styleId="Heading8">
    <w:name w:val="heading 8"/>
    <w:basedOn w:val="Normal"/>
    <w:next w:val="Normal"/>
    <w:link w:val="Heading8Char"/>
    <w:unhideWhenUsed/>
    <w:qFormat/>
    <w:rsid w:val="007E69DA"/>
    <w:pPr>
      <w:keepNext/>
      <w:keepLines/>
      <w:spacing w:before="200"/>
      <w:outlineLvl w:val="7"/>
    </w:pPr>
    <w:rPr>
      <w:rFonts w:ascii="Cambria" w:hAnsi="Cambria"/>
      <w:color w:val="404040"/>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7E69DA"/>
    <w:rPr>
      <w:rFonts w:ascii="Times New Roman" w:eastAsia="Times New Roman" w:hAnsi="Times New Roman" w:cs="Arabic Transparent"/>
      <w:b/>
      <w:bCs/>
      <w:sz w:val="36"/>
      <w:szCs w:val="36"/>
      <w:lang w:bidi="ar-BH"/>
    </w:rPr>
  </w:style>
  <w:style w:type="character" w:customStyle="1" w:styleId="Heading2Char">
    <w:name w:val="Heading 2 Char"/>
    <w:basedOn w:val="DefaultParagraphFont"/>
    <w:link w:val="Heading2"/>
    <w:uiPriority w:val="9"/>
    <w:rsid w:val="007E69DA"/>
    <w:rPr>
      <w:rFonts w:ascii="Arial" w:eastAsia="Times New Roman" w:hAnsi="Arial" w:cs="Arial"/>
      <w:b/>
      <w:bCs/>
      <w:i/>
      <w:iCs/>
      <w:sz w:val="28"/>
      <w:szCs w:val="28"/>
    </w:rPr>
  </w:style>
  <w:style w:type="character" w:customStyle="1" w:styleId="Heading3Char">
    <w:name w:val="Heading 3 Char"/>
    <w:basedOn w:val="DefaultParagraphFont"/>
    <w:link w:val="Heading3"/>
    <w:rsid w:val="007E69DA"/>
    <w:rPr>
      <w:rFonts w:ascii="Cambria" w:eastAsia="Times New Roman" w:hAnsi="Cambria" w:cs="Times New Roman"/>
      <w:b/>
      <w:bCs/>
      <w:sz w:val="26"/>
      <w:szCs w:val="26"/>
    </w:rPr>
  </w:style>
  <w:style w:type="character" w:customStyle="1" w:styleId="Heading4Char">
    <w:name w:val="Heading 4 Char"/>
    <w:basedOn w:val="DefaultParagraphFont"/>
    <w:link w:val="Heading4"/>
    <w:rsid w:val="007E69DA"/>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7E69DA"/>
    <w:rPr>
      <w:rFonts w:ascii="Times New Roman" w:eastAsia="Times New Roman" w:hAnsi="Times New Roman" w:cs="Times New Roman"/>
      <w:b/>
      <w:bCs/>
      <w:sz w:val="22"/>
      <w:szCs w:val="22"/>
    </w:rPr>
  </w:style>
  <w:style w:type="character" w:customStyle="1" w:styleId="Heading8Char">
    <w:name w:val="Heading 8 Char"/>
    <w:basedOn w:val="DefaultParagraphFont"/>
    <w:link w:val="Heading8"/>
    <w:rsid w:val="007E69DA"/>
    <w:rPr>
      <w:rFonts w:ascii="Cambria" w:eastAsia="Times New Roman" w:hAnsi="Cambria" w:cs="Times New Roman"/>
      <w:color w:val="404040"/>
    </w:rPr>
  </w:style>
  <w:style w:type="paragraph" w:styleId="Footer">
    <w:name w:val="footer"/>
    <w:basedOn w:val="Normal"/>
    <w:link w:val="FooterChar"/>
    <w:uiPriority w:val="99"/>
    <w:rsid w:val="007E69DA"/>
    <w:pPr>
      <w:tabs>
        <w:tab w:val="center" w:pos="4320"/>
        <w:tab w:val="right" w:pos="8640"/>
      </w:tabs>
    </w:pPr>
  </w:style>
  <w:style w:type="character" w:customStyle="1" w:styleId="FooterChar">
    <w:name w:val="Footer Char"/>
    <w:basedOn w:val="DefaultParagraphFont"/>
    <w:link w:val="Footer"/>
    <w:uiPriority w:val="99"/>
    <w:rsid w:val="007E69DA"/>
    <w:rPr>
      <w:rFonts w:ascii="Times New Roman" w:eastAsia="Times New Roman" w:hAnsi="Times New Roman" w:cs="Times New Roman"/>
      <w:sz w:val="24"/>
      <w:szCs w:val="24"/>
    </w:rPr>
  </w:style>
  <w:style w:type="character" w:styleId="PageNumber">
    <w:name w:val="page number"/>
    <w:basedOn w:val="DefaultParagraphFont"/>
    <w:rsid w:val="007E69DA"/>
  </w:style>
  <w:style w:type="paragraph" w:styleId="Header">
    <w:name w:val="header"/>
    <w:basedOn w:val="Normal"/>
    <w:link w:val="HeaderChar"/>
    <w:uiPriority w:val="99"/>
    <w:rsid w:val="007E69DA"/>
    <w:pPr>
      <w:tabs>
        <w:tab w:val="center" w:pos="4320"/>
        <w:tab w:val="right" w:pos="8640"/>
      </w:tabs>
    </w:pPr>
  </w:style>
  <w:style w:type="character" w:customStyle="1" w:styleId="HeaderChar">
    <w:name w:val="Header Char"/>
    <w:basedOn w:val="DefaultParagraphFont"/>
    <w:link w:val="Header"/>
    <w:uiPriority w:val="99"/>
    <w:rsid w:val="007E69DA"/>
    <w:rPr>
      <w:rFonts w:ascii="Times New Roman" w:eastAsia="Times New Roman" w:hAnsi="Times New Roman" w:cs="Times New Roman"/>
      <w:sz w:val="24"/>
      <w:szCs w:val="24"/>
    </w:rPr>
  </w:style>
  <w:style w:type="paragraph" w:styleId="TOC1">
    <w:name w:val="toc 1"/>
    <w:basedOn w:val="Normal"/>
    <w:next w:val="Normal"/>
    <w:autoRedefine/>
    <w:semiHidden/>
    <w:rsid w:val="007E69DA"/>
  </w:style>
  <w:style w:type="paragraph" w:styleId="BodyText">
    <w:name w:val="Body Text"/>
    <w:basedOn w:val="Normal"/>
    <w:link w:val="BodyTextChar"/>
    <w:rsid w:val="007E69DA"/>
    <w:pPr>
      <w:bidi/>
      <w:jc w:val="lowKashida"/>
    </w:pPr>
    <w:rPr>
      <w:sz w:val="32"/>
      <w:szCs w:val="32"/>
      <w:lang w:bidi="ar-BH"/>
    </w:rPr>
  </w:style>
  <w:style w:type="character" w:customStyle="1" w:styleId="BodyTextChar">
    <w:name w:val="Body Text Char"/>
    <w:basedOn w:val="DefaultParagraphFont"/>
    <w:link w:val="BodyText"/>
    <w:rsid w:val="007E69DA"/>
    <w:rPr>
      <w:rFonts w:ascii="Times New Roman" w:eastAsia="Times New Roman" w:hAnsi="Times New Roman" w:cs="Times New Roman"/>
      <w:sz w:val="32"/>
      <w:szCs w:val="32"/>
      <w:lang w:bidi="ar-BH"/>
    </w:rPr>
  </w:style>
  <w:style w:type="character" w:customStyle="1" w:styleId="BalloonTextChar">
    <w:name w:val="Balloon Text Char"/>
    <w:basedOn w:val="DefaultParagraphFont"/>
    <w:link w:val="BalloonText"/>
    <w:semiHidden/>
    <w:rsid w:val="007E69DA"/>
    <w:rPr>
      <w:rFonts w:ascii="Tahoma" w:eastAsia="Times New Roman" w:hAnsi="Tahoma" w:cs="Tahoma"/>
      <w:sz w:val="16"/>
      <w:szCs w:val="16"/>
    </w:rPr>
  </w:style>
  <w:style w:type="paragraph" w:styleId="BalloonText">
    <w:name w:val="Balloon Text"/>
    <w:basedOn w:val="Normal"/>
    <w:link w:val="BalloonTextChar"/>
    <w:semiHidden/>
    <w:rsid w:val="007E69DA"/>
    <w:rPr>
      <w:rFonts w:ascii="Tahoma" w:hAnsi="Tahoma" w:cs="Tahoma"/>
      <w:sz w:val="16"/>
      <w:szCs w:val="16"/>
    </w:rPr>
  </w:style>
  <w:style w:type="paragraph" w:styleId="ListParagraph">
    <w:name w:val="List Paragraph"/>
    <w:basedOn w:val="Normal"/>
    <w:uiPriority w:val="34"/>
    <w:qFormat/>
    <w:rsid w:val="007E69DA"/>
    <w:pPr>
      <w:ind w:left="720"/>
      <w:contextualSpacing/>
    </w:pPr>
  </w:style>
  <w:style w:type="character" w:styleId="CommentReference">
    <w:name w:val="annotation reference"/>
    <w:rsid w:val="007E69DA"/>
    <w:rPr>
      <w:sz w:val="16"/>
      <w:szCs w:val="16"/>
    </w:rPr>
  </w:style>
  <w:style w:type="paragraph" w:styleId="CommentText">
    <w:name w:val="annotation text"/>
    <w:basedOn w:val="Normal"/>
    <w:link w:val="CommentTextChar"/>
    <w:rsid w:val="007E69DA"/>
    <w:rPr>
      <w:sz w:val="20"/>
      <w:szCs w:val="20"/>
    </w:rPr>
  </w:style>
  <w:style w:type="character" w:customStyle="1" w:styleId="CommentTextChar">
    <w:name w:val="Comment Text Char"/>
    <w:basedOn w:val="DefaultParagraphFont"/>
    <w:link w:val="CommentText"/>
    <w:rsid w:val="007E69DA"/>
    <w:rPr>
      <w:rFonts w:ascii="Times New Roman" w:eastAsia="Times New Roman" w:hAnsi="Times New Roman" w:cs="Times New Roman"/>
    </w:rPr>
  </w:style>
  <w:style w:type="paragraph" w:styleId="CommentSubject">
    <w:name w:val="annotation subject"/>
    <w:basedOn w:val="CommentText"/>
    <w:next w:val="CommentText"/>
    <w:link w:val="CommentSubjectChar"/>
    <w:rsid w:val="007E69DA"/>
    <w:rPr>
      <w:b/>
      <w:bCs/>
    </w:rPr>
  </w:style>
  <w:style w:type="character" w:customStyle="1" w:styleId="CommentSubjectChar">
    <w:name w:val="Comment Subject Char"/>
    <w:basedOn w:val="CommentTextChar"/>
    <w:link w:val="CommentSubject"/>
    <w:rsid w:val="007E69DA"/>
    <w:rPr>
      <w:b/>
      <w:bCs/>
    </w:rPr>
  </w:style>
  <w:style w:type="character" w:styleId="Hyperlink">
    <w:name w:val="Hyperlink"/>
    <w:basedOn w:val="DefaultParagraphFont"/>
    <w:uiPriority w:val="99"/>
    <w:rsid w:val="0077580A"/>
    <w:rPr>
      <w:color w:val="0000FF"/>
      <w:u w:val="single"/>
    </w:rPr>
  </w:style>
  <w:style w:type="character" w:styleId="FollowedHyperlink">
    <w:name w:val="FollowedHyperlink"/>
    <w:basedOn w:val="DefaultParagraphFont"/>
    <w:uiPriority w:val="99"/>
    <w:rsid w:val="0077580A"/>
    <w:rPr>
      <w:color w:val="0000FF"/>
      <w:u w:val="single"/>
    </w:rPr>
  </w:style>
  <w:style w:type="paragraph" w:styleId="z-TopofForm">
    <w:name w:val="HTML Top of Form"/>
    <w:basedOn w:val="Normal"/>
    <w:next w:val="Normal"/>
    <w:link w:val="z-TopofFormChar"/>
    <w:hidden/>
    <w:uiPriority w:val="99"/>
    <w:semiHidden/>
    <w:unhideWhenUsed/>
    <w:rsid w:val="0077580A"/>
    <w:pPr>
      <w:pBdr>
        <w:bottom w:val="single" w:sz="6" w:space="1" w:color="auto"/>
      </w:pBdr>
      <w:spacing w:beforeLines="1" w:afterLines="1"/>
      <w:jc w:val="center"/>
    </w:pPr>
    <w:rPr>
      <w:rFonts w:ascii="Arial" w:eastAsiaTheme="minorHAnsi" w:hAnsi="Arial" w:cstheme="minorBidi"/>
      <w:vanish/>
      <w:sz w:val="16"/>
      <w:szCs w:val="16"/>
    </w:rPr>
  </w:style>
  <w:style w:type="character" w:customStyle="1" w:styleId="z-TopofFormChar">
    <w:name w:val="z-Top of Form Char"/>
    <w:basedOn w:val="DefaultParagraphFont"/>
    <w:link w:val="z-TopofForm"/>
    <w:uiPriority w:val="99"/>
    <w:semiHidden/>
    <w:rsid w:val="0077580A"/>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77580A"/>
    <w:pPr>
      <w:pBdr>
        <w:top w:val="single" w:sz="6" w:space="1" w:color="auto"/>
      </w:pBdr>
      <w:spacing w:beforeLines="1" w:afterLines="1"/>
      <w:jc w:val="center"/>
    </w:pPr>
    <w:rPr>
      <w:rFonts w:ascii="Arial" w:eastAsiaTheme="minorHAnsi" w:hAnsi="Arial" w:cstheme="minorBidi"/>
      <w:vanish/>
      <w:sz w:val="16"/>
      <w:szCs w:val="16"/>
    </w:rPr>
  </w:style>
  <w:style w:type="character" w:customStyle="1" w:styleId="z-BottomofFormChar">
    <w:name w:val="z-Bottom of Form Char"/>
    <w:basedOn w:val="DefaultParagraphFont"/>
    <w:link w:val="z-BottomofForm"/>
    <w:uiPriority w:val="99"/>
    <w:semiHidden/>
    <w:rsid w:val="0077580A"/>
    <w:rPr>
      <w:rFonts w:ascii="Arial" w:hAnsi="Arial"/>
      <w:vanish/>
      <w:sz w:val="16"/>
      <w:szCs w:val="16"/>
    </w:rPr>
  </w:style>
  <w:style w:type="character" w:customStyle="1" w:styleId="apple-converted-space">
    <w:name w:val="apple-converted-space"/>
    <w:basedOn w:val="DefaultParagraphFont"/>
    <w:rsid w:val="0077580A"/>
  </w:style>
  <w:style w:type="character" w:styleId="Strong">
    <w:name w:val="Strong"/>
    <w:basedOn w:val="DefaultParagraphFont"/>
    <w:uiPriority w:val="22"/>
    <w:rsid w:val="0077580A"/>
    <w:rPr>
      <w:b/>
    </w:rPr>
  </w:style>
  <w:style w:type="character" w:styleId="Emphasis">
    <w:name w:val="Emphasis"/>
    <w:basedOn w:val="DefaultParagraphFont"/>
    <w:uiPriority w:val="20"/>
    <w:rsid w:val="0077580A"/>
    <w:rPr>
      <w:i/>
    </w:rPr>
  </w:style>
  <w:style w:type="character" w:customStyle="1" w:styleId="sword">
    <w:name w:val="sword"/>
    <w:basedOn w:val="DefaultParagraphFont"/>
    <w:rsid w:val="0077580A"/>
  </w:style>
  <w:style w:type="character" w:customStyle="1" w:styleId="authorvcard">
    <w:name w:val="author vcard"/>
    <w:basedOn w:val="DefaultParagraphFont"/>
    <w:rsid w:val="0077580A"/>
  </w:style>
  <w:style w:type="character" w:customStyle="1" w:styleId="fn">
    <w:name w:val="fn"/>
    <w:basedOn w:val="DefaultParagraphFont"/>
    <w:rsid w:val="0077580A"/>
  </w:style>
  <w:style w:type="character" w:customStyle="1" w:styleId="datetimepublished">
    <w:name w:val="date time published"/>
    <w:basedOn w:val="DefaultParagraphFont"/>
    <w:rsid w:val="0077580A"/>
  </w:style>
  <w:style w:type="character" w:customStyle="1" w:styleId="post-comments">
    <w:name w:val="post-comments"/>
    <w:basedOn w:val="DefaultParagraphFont"/>
    <w:rsid w:val="0077580A"/>
  </w:style>
  <w:style w:type="paragraph" w:styleId="NormalWeb">
    <w:name w:val="Normal (Web)"/>
    <w:basedOn w:val="Normal"/>
    <w:uiPriority w:val="99"/>
    <w:rsid w:val="0077580A"/>
    <w:pPr>
      <w:spacing w:beforeLines="1" w:afterLines="1"/>
    </w:pPr>
    <w:rPr>
      <w:rFonts w:ascii="Times" w:eastAsiaTheme="minorHAnsi" w:hAnsi="Times"/>
      <w:sz w:val="20"/>
      <w:szCs w:val="20"/>
    </w:rPr>
  </w:style>
  <w:style w:type="character" w:customStyle="1" w:styleId="rightarrow">
    <w:name w:val="right_arrow"/>
    <w:basedOn w:val="DefaultParagraphFont"/>
    <w:rsid w:val="0077580A"/>
  </w:style>
  <w:style w:type="character" w:customStyle="1" w:styleId="previous-entries">
    <w:name w:val="previous-entries"/>
    <w:basedOn w:val="DefaultParagraphFont"/>
    <w:rsid w:val="0077580A"/>
  </w:style>
</w:styles>
</file>

<file path=word/webSettings.xml><?xml version="1.0" encoding="utf-8"?>
<w:webSettings xmlns:r="http://schemas.openxmlformats.org/officeDocument/2006/relationships" xmlns:w="http://schemas.openxmlformats.org/wordprocessingml/2006/main">
  <w:divs>
    <w:div w:id="208342703">
      <w:bodyDiv w:val="1"/>
      <w:marLeft w:val="0"/>
      <w:marRight w:val="0"/>
      <w:marTop w:val="0"/>
      <w:marBottom w:val="0"/>
      <w:divBdr>
        <w:top w:val="none" w:sz="0" w:space="0" w:color="auto"/>
        <w:left w:val="none" w:sz="0" w:space="0" w:color="auto"/>
        <w:bottom w:val="none" w:sz="0" w:space="0" w:color="auto"/>
        <w:right w:val="none" w:sz="0" w:space="0" w:color="auto"/>
      </w:divBdr>
      <w:divsChild>
        <w:div w:id="1434939621">
          <w:marLeft w:val="0"/>
          <w:marRight w:val="0"/>
          <w:marTop w:val="0"/>
          <w:marBottom w:val="0"/>
          <w:divBdr>
            <w:top w:val="none" w:sz="0" w:space="0" w:color="auto"/>
            <w:left w:val="none" w:sz="0" w:space="0" w:color="auto"/>
            <w:bottom w:val="none" w:sz="0" w:space="0" w:color="auto"/>
            <w:right w:val="none" w:sz="0" w:space="0" w:color="auto"/>
          </w:divBdr>
          <w:divsChild>
            <w:div w:id="128282153">
              <w:marLeft w:val="0"/>
              <w:marRight w:val="0"/>
              <w:marTop w:val="0"/>
              <w:marBottom w:val="0"/>
              <w:divBdr>
                <w:top w:val="none" w:sz="0" w:space="0" w:color="auto"/>
                <w:left w:val="none" w:sz="0" w:space="0" w:color="auto"/>
                <w:bottom w:val="none" w:sz="0" w:space="0" w:color="auto"/>
                <w:right w:val="none" w:sz="0" w:space="0" w:color="auto"/>
              </w:divBdr>
              <w:divsChild>
                <w:div w:id="80954820">
                  <w:marLeft w:val="0"/>
                  <w:marRight w:val="0"/>
                  <w:marTop w:val="0"/>
                  <w:marBottom w:val="0"/>
                  <w:divBdr>
                    <w:top w:val="none" w:sz="0" w:space="0" w:color="auto"/>
                    <w:left w:val="none" w:sz="0" w:space="0" w:color="auto"/>
                    <w:bottom w:val="none" w:sz="0" w:space="0" w:color="auto"/>
                    <w:right w:val="none" w:sz="0" w:space="0" w:color="auto"/>
                  </w:divBdr>
                  <w:divsChild>
                    <w:div w:id="1432511308">
                      <w:marLeft w:val="0"/>
                      <w:marRight w:val="0"/>
                      <w:marTop w:val="0"/>
                      <w:marBottom w:val="0"/>
                      <w:divBdr>
                        <w:top w:val="none" w:sz="0" w:space="0" w:color="auto"/>
                        <w:left w:val="none" w:sz="0" w:space="0" w:color="auto"/>
                        <w:bottom w:val="none" w:sz="0" w:space="0" w:color="auto"/>
                        <w:right w:val="none" w:sz="0" w:space="0" w:color="auto"/>
                      </w:divBdr>
                      <w:divsChild>
                        <w:div w:id="346450740">
                          <w:marLeft w:val="0"/>
                          <w:marRight w:val="0"/>
                          <w:marTop w:val="0"/>
                          <w:marBottom w:val="0"/>
                          <w:divBdr>
                            <w:top w:val="none" w:sz="0" w:space="0" w:color="auto"/>
                            <w:left w:val="none" w:sz="0" w:space="0" w:color="auto"/>
                            <w:bottom w:val="none" w:sz="0" w:space="0" w:color="auto"/>
                            <w:right w:val="none" w:sz="0" w:space="0" w:color="auto"/>
                          </w:divBdr>
                          <w:divsChild>
                            <w:div w:id="21058530">
                              <w:marLeft w:val="0"/>
                              <w:marRight w:val="0"/>
                              <w:marTop w:val="0"/>
                              <w:marBottom w:val="0"/>
                              <w:divBdr>
                                <w:top w:val="none" w:sz="0" w:space="25" w:color="auto"/>
                                <w:left w:val="none" w:sz="0" w:space="15" w:color="auto"/>
                                <w:bottom w:val="none" w:sz="0" w:space="25" w:color="auto"/>
                                <w:right w:val="none" w:sz="0" w:space="0" w:color="auto"/>
                              </w:divBdr>
                              <w:divsChild>
                                <w:div w:id="6334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1767">
                  <w:marLeft w:val="0"/>
                  <w:marRight w:val="0"/>
                  <w:marTop w:val="0"/>
                  <w:marBottom w:val="0"/>
                  <w:divBdr>
                    <w:top w:val="none" w:sz="0" w:space="0" w:color="auto"/>
                    <w:left w:val="none" w:sz="0" w:space="0" w:color="auto"/>
                    <w:bottom w:val="none" w:sz="0" w:space="0" w:color="auto"/>
                    <w:right w:val="none" w:sz="0" w:space="0" w:color="auto"/>
                  </w:divBdr>
                  <w:divsChild>
                    <w:div w:id="490829256">
                      <w:marLeft w:val="0"/>
                      <w:marRight w:val="0"/>
                      <w:marTop w:val="0"/>
                      <w:marBottom w:val="0"/>
                      <w:divBdr>
                        <w:top w:val="none" w:sz="0" w:space="0" w:color="auto"/>
                        <w:left w:val="none" w:sz="0" w:space="0" w:color="auto"/>
                        <w:bottom w:val="none" w:sz="0" w:space="0" w:color="auto"/>
                        <w:right w:val="none" w:sz="0" w:space="0" w:color="auto"/>
                      </w:divBdr>
                      <w:divsChild>
                        <w:div w:id="2132356784">
                          <w:marLeft w:val="0"/>
                          <w:marRight w:val="0"/>
                          <w:marTop w:val="0"/>
                          <w:marBottom w:val="0"/>
                          <w:divBdr>
                            <w:top w:val="none" w:sz="0" w:space="0" w:color="auto"/>
                            <w:left w:val="none" w:sz="0" w:space="0" w:color="auto"/>
                            <w:bottom w:val="none" w:sz="0" w:space="0" w:color="auto"/>
                            <w:right w:val="none" w:sz="0" w:space="0" w:color="auto"/>
                          </w:divBdr>
                          <w:divsChild>
                            <w:div w:id="12887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431221">
          <w:marLeft w:val="0"/>
          <w:marRight w:val="0"/>
          <w:marTop w:val="0"/>
          <w:marBottom w:val="0"/>
          <w:divBdr>
            <w:top w:val="none" w:sz="0" w:space="0" w:color="auto"/>
            <w:left w:val="none" w:sz="0" w:space="0" w:color="auto"/>
            <w:bottom w:val="none" w:sz="0" w:space="0" w:color="auto"/>
            <w:right w:val="none" w:sz="0" w:space="0" w:color="auto"/>
          </w:divBdr>
          <w:divsChild>
            <w:div w:id="1571501635">
              <w:marLeft w:val="0"/>
              <w:marRight w:val="0"/>
              <w:marTop w:val="0"/>
              <w:marBottom w:val="0"/>
              <w:divBdr>
                <w:top w:val="none" w:sz="0" w:space="0" w:color="auto"/>
                <w:left w:val="none" w:sz="0" w:space="0" w:color="auto"/>
                <w:bottom w:val="none" w:sz="0" w:space="0" w:color="auto"/>
                <w:right w:val="none" w:sz="0" w:space="0" w:color="auto"/>
              </w:divBdr>
              <w:divsChild>
                <w:div w:id="447164705">
                  <w:marLeft w:val="0"/>
                  <w:marRight w:val="0"/>
                  <w:marTop w:val="0"/>
                  <w:marBottom w:val="0"/>
                  <w:divBdr>
                    <w:top w:val="none" w:sz="0" w:space="0" w:color="auto"/>
                    <w:left w:val="none" w:sz="0" w:space="0" w:color="auto"/>
                    <w:bottom w:val="none" w:sz="0" w:space="0" w:color="auto"/>
                    <w:right w:val="none" w:sz="0" w:space="0" w:color="auto"/>
                  </w:divBdr>
                  <w:divsChild>
                    <w:div w:id="815531156">
                      <w:marLeft w:val="0"/>
                      <w:marRight w:val="0"/>
                      <w:marTop w:val="0"/>
                      <w:marBottom w:val="0"/>
                      <w:divBdr>
                        <w:top w:val="none" w:sz="0" w:space="0" w:color="auto"/>
                        <w:left w:val="none" w:sz="0" w:space="0" w:color="auto"/>
                        <w:bottom w:val="none" w:sz="0" w:space="0" w:color="auto"/>
                        <w:right w:val="none" w:sz="0" w:space="0" w:color="auto"/>
                      </w:divBdr>
                      <w:divsChild>
                        <w:div w:id="1963921016">
                          <w:marLeft w:val="0"/>
                          <w:marRight w:val="0"/>
                          <w:marTop w:val="0"/>
                          <w:marBottom w:val="0"/>
                          <w:divBdr>
                            <w:top w:val="none" w:sz="0" w:space="0" w:color="auto"/>
                            <w:left w:val="single" w:sz="8" w:space="0" w:color="auto"/>
                            <w:bottom w:val="none" w:sz="0" w:space="0" w:color="auto"/>
                            <w:right w:val="single" w:sz="8" w:space="0" w:color="auto"/>
                          </w:divBdr>
                          <w:divsChild>
                            <w:div w:id="300960549">
                              <w:marLeft w:val="0"/>
                              <w:marRight w:val="0"/>
                              <w:marTop w:val="0"/>
                              <w:marBottom w:val="0"/>
                              <w:divBdr>
                                <w:top w:val="none" w:sz="0" w:space="0" w:color="auto"/>
                                <w:left w:val="none" w:sz="0" w:space="0" w:color="auto"/>
                                <w:bottom w:val="none" w:sz="0" w:space="0" w:color="auto"/>
                                <w:right w:val="none" w:sz="0" w:space="0" w:color="auto"/>
                              </w:divBdr>
                              <w:divsChild>
                                <w:div w:id="1057976915">
                                  <w:marLeft w:val="0"/>
                                  <w:marRight w:val="0"/>
                                  <w:marTop w:val="0"/>
                                  <w:marBottom w:val="0"/>
                                  <w:divBdr>
                                    <w:top w:val="none" w:sz="0" w:space="0" w:color="auto"/>
                                    <w:left w:val="none" w:sz="0" w:space="0" w:color="auto"/>
                                    <w:bottom w:val="none" w:sz="0" w:space="0" w:color="auto"/>
                                    <w:right w:val="none" w:sz="0" w:space="0" w:color="auto"/>
                                  </w:divBdr>
                                  <w:divsChild>
                                    <w:div w:id="1827277066">
                                      <w:marLeft w:val="0"/>
                                      <w:marRight w:val="0"/>
                                      <w:marTop w:val="0"/>
                                      <w:marBottom w:val="0"/>
                                      <w:divBdr>
                                        <w:top w:val="none" w:sz="0" w:space="0" w:color="auto"/>
                                        <w:left w:val="none" w:sz="0" w:space="0" w:color="auto"/>
                                        <w:bottom w:val="none" w:sz="0" w:space="0" w:color="auto"/>
                                        <w:right w:val="none" w:sz="0" w:space="0" w:color="auto"/>
                                      </w:divBdr>
                                      <w:divsChild>
                                        <w:div w:id="1444227254">
                                          <w:marLeft w:val="0"/>
                                          <w:marRight w:val="0"/>
                                          <w:marTop w:val="0"/>
                                          <w:marBottom w:val="0"/>
                                          <w:divBdr>
                                            <w:top w:val="none" w:sz="0" w:space="0" w:color="auto"/>
                                            <w:left w:val="none" w:sz="0" w:space="0" w:color="auto"/>
                                            <w:bottom w:val="none" w:sz="0" w:space="0" w:color="auto"/>
                                            <w:right w:val="none" w:sz="0" w:space="0" w:color="auto"/>
                                          </w:divBdr>
                                          <w:divsChild>
                                            <w:div w:id="568006783">
                                              <w:marLeft w:val="0"/>
                                              <w:marRight w:val="0"/>
                                              <w:marTop w:val="0"/>
                                              <w:marBottom w:val="0"/>
                                              <w:divBdr>
                                                <w:top w:val="none" w:sz="0" w:space="24" w:color="auto"/>
                                                <w:left w:val="none" w:sz="0" w:space="30" w:color="auto"/>
                                                <w:bottom w:val="none" w:sz="0" w:space="0" w:color="auto"/>
                                                <w:right w:val="none" w:sz="0" w:space="15" w:color="auto"/>
                                              </w:divBdr>
                                              <w:divsChild>
                                                <w:div w:id="1093015694">
                                                  <w:marLeft w:val="0"/>
                                                  <w:marRight w:val="0"/>
                                                  <w:marTop w:val="0"/>
                                                  <w:marBottom w:val="0"/>
                                                  <w:divBdr>
                                                    <w:top w:val="none" w:sz="0" w:space="0" w:color="auto"/>
                                                    <w:left w:val="none" w:sz="0" w:space="0" w:color="auto"/>
                                                    <w:bottom w:val="none" w:sz="0" w:space="0" w:color="auto"/>
                                                    <w:right w:val="none" w:sz="0" w:space="0" w:color="auto"/>
                                                  </w:divBdr>
                                                  <w:divsChild>
                                                    <w:div w:id="1891114007">
                                                      <w:marLeft w:val="0"/>
                                                      <w:marRight w:val="0"/>
                                                      <w:marTop w:val="0"/>
                                                      <w:marBottom w:val="0"/>
                                                      <w:divBdr>
                                                        <w:top w:val="none" w:sz="0" w:space="0" w:color="auto"/>
                                                        <w:left w:val="none" w:sz="0" w:space="0" w:color="auto"/>
                                                        <w:bottom w:val="none" w:sz="0" w:space="0" w:color="auto"/>
                                                        <w:right w:val="none" w:sz="0" w:space="0" w:color="auto"/>
                                                      </w:divBdr>
                                                      <w:divsChild>
                                                        <w:div w:id="773524750">
                                                          <w:marLeft w:val="0"/>
                                                          <w:marRight w:val="0"/>
                                                          <w:marTop w:val="0"/>
                                                          <w:marBottom w:val="0"/>
                                                          <w:divBdr>
                                                            <w:top w:val="none" w:sz="0" w:space="5" w:color="E9E9E9"/>
                                                            <w:left w:val="single" w:sz="24" w:space="10" w:color="E9E9E9"/>
                                                            <w:bottom w:val="none" w:sz="0" w:space="5" w:color="E9E9E9"/>
                                                            <w:right w:val="single" w:sz="24" w:space="10" w:color="E9E9E9"/>
                                                          </w:divBdr>
                                                        </w:div>
                                                      </w:divsChild>
                                                    </w:div>
                                                  </w:divsChild>
                                                </w:div>
                                                <w:div w:id="1560625393">
                                                  <w:marLeft w:val="0"/>
                                                  <w:marRight w:val="0"/>
                                                  <w:marTop w:val="0"/>
                                                  <w:marBottom w:val="0"/>
                                                  <w:divBdr>
                                                    <w:top w:val="none" w:sz="0" w:space="0" w:color="auto"/>
                                                    <w:left w:val="none" w:sz="0" w:space="0" w:color="auto"/>
                                                    <w:bottom w:val="none" w:sz="0" w:space="0" w:color="auto"/>
                                                    <w:right w:val="none" w:sz="0" w:space="0" w:color="auto"/>
                                                  </w:divBdr>
                                                  <w:divsChild>
                                                    <w:div w:id="1580872646">
                                                      <w:marLeft w:val="0"/>
                                                      <w:marRight w:val="0"/>
                                                      <w:marTop w:val="0"/>
                                                      <w:marBottom w:val="0"/>
                                                      <w:divBdr>
                                                        <w:top w:val="none" w:sz="0" w:space="0" w:color="auto"/>
                                                        <w:left w:val="none" w:sz="0" w:space="0" w:color="auto"/>
                                                        <w:bottom w:val="none" w:sz="0" w:space="0" w:color="auto"/>
                                                        <w:right w:val="none" w:sz="0" w:space="0" w:color="auto"/>
                                                      </w:divBdr>
                                                      <w:divsChild>
                                                        <w:div w:id="482432933">
                                                          <w:marLeft w:val="0"/>
                                                          <w:marRight w:val="0"/>
                                                          <w:marTop w:val="0"/>
                                                          <w:marBottom w:val="0"/>
                                                          <w:divBdr>
                                                            <w:top w:val="none" w:sz="0" w:space="0" w:color="E9E9E9"/>
                                                            <w:left w:val="none" w:sz="0" w:space="0" w:color="E9E9E9"/>
                                                            <w:bottom w:val="single" w:sz="8" w:space="0" w:color="E9E9E9"/>
                                                            <w:right w:val="none" w:sz="0" w:space="0" w:color="E9E9E9"/>
                                                          </w:divBdr>
                                                          <w:divsChild>
                                                            <w:div w:id="1644889499">
                                                              <w:marLeft w:val="0"/>
                                                              <w:marRight w:val="0"/>
                                                              <w:marTop w:val="0"/>
                                                              <w:marBottom w:val="0"/>
                                                              <w:divBdr>
                                                                <w:top w:val="none" w:sz="0" w:space="0" w:color="auto"/>
                                                                <w:left w:val="none" w:sz="0" w:space="0" w:color="auto"/>
                                                                <w:bottom w:val="none" w:sz="0" w:space="0" w:color="auto"/>
                                                                <w:right w:val="none" w:sz="0" w:space="0" w:color="auto"/>
                                                              </w:divBdr>
                                                              <w:divsChild>
                                                                <w:div w:id="1223102578">
                                                                  <w:marLeft w:val="0"/>
                                                                  <w:marRight w:val="0"/>
                                                                  <w:marTop w:val="0"/>
                                                                  <w:marBottom w:val="0"/>
                                                                  <w:divBdr>
                                                                    <w:top w:val="none" w:sz="0" w:space="3" w:color="auto"/>
                                                                    <w:left w:val="none" w:sz="0" w:space="0" w:color="auto"/>
                                                                    <w:bottom w:val="none" w:sz="0" w:space="0" w:color="auto"/>
                                                                    <w:right w:val="none" w:sz="0" w:space="0" w:color="auto"/>
                                                                  </w:divBdr>
                                                                  <w:divsChild>
                                                                    <w:div w:id="492649371">
                                                                      <w:marLeft w:val="0"/>
                                                                      <w:marRight w:val="0"/>
                                                                      <w:marTop w:val="0"/>
                                                                      <w:marBottom w:val="0"/>
                                                                      <w:divBdr>
                                                                        <w:top w:val="none" w:sz="0" w:space="0" w:color="auto"/>
                                                                        <w:left w:val="none" w:sz="0" w:space="0" w:color="auto"/>
                                                                        <w:bottom w:val="none" w:sz="0" w:space="0" w:color="auto"/>
                                                                        <w:right w:val="none" w:sz="0" w:space="0" w:color="auto"/>
                                                                      </w:divBdr>
                                                                      <w:divsChild>
                                                                        <w:div w:id="21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09527">
                                                          <w:marLeft w:val="0"/>
                                                          <w:marRight w:val="0"/>
                                                          <w:marTop w:val="0"/>
                                                          <w:marBottom w:val="0"/>
                                                          <w:divBdr>
                                                            <w:top w:val="none" w:sz="0" w:space="0" w:color="E9E9E9"/>
                                                            <w:left w:val="none" w:sz="0" w:space="0" w:color="E9E9E9"/>
                                                            <w:bottom w:val="single" w:sz="8" w:space="0" w:color="E9E9E9"/>
                                                            <w:right w:val="none" w:sz="0" w:space="0" w:color="E9E9E9"/>
                                                          </w:divBdr>
                                                          <w:divsChild>
                                                            <w:div w:id="1408768348">
                                                              <w:marLeft w:val="0"/>
                                                              <w:marRight w:val="0"/>
                                                              <w:marTop w:val="0"/>
                                                              <w:marBottom w:val="0"/>
                                                              <w:divBdr>
                                                                <w:top w:val="none" w:sz="0" w:space="0" w:color="auto"/>
                                                                <w:left w:val="none" w:sz="0" w:space="0" w:color="auto"/>
                                                                <w:bottom w:val="none" w:sz="0" w:space="0" w:color="auto"/>
                                                                <w:right w:val="none" w:sz="0" w:space="0" w:color="auto"/>
                                                              </w:divBdr>
                                                              <w:divsChild>
                                                                <w:div w:id="1298140733">
                                                                  <w:marLeft w:val="0"/>
                                                                  <w:marRight w:val="0"/>
                                                                  <w:marTop w:val="0"/>
                                                                  <w:marBottom w:val="0"/>
                                                                  <w:divBdr>
                                                                    <w:top w:val="none" w:sz="0" w:space="3" w:color="auto"/>
                                                                    <w:left w:val="none" w:sz="0" w:space="0" w:color="auto"/>
                                                                    <w:bottom w:val="none" w:sz="0" w:space="0" w:color="auto"/>
                                                                    <w:right w:val="none" w:sz="0" w:space="0" w:color="auto"/>
                                                                  </w:divBdr>
                                                                  <w:divsChild>
                                                                    <w:div w:id="412776141">
                                                                      <w:marLeft w:val="0"/>
                                                                      <w:marRight w:val="0"/>
                                                                      <w:marTop w:val="0"/>
                                                                      <w:marBottom w:val="0"/>
                                                                      <w:divBdr>
                                                                        <w:top w:val="none" w:sz="0" w:space="0" w:color="auto"/>
                                                                        <w:left w:val="none" w:sz="0" w:space="0" w:color="auto"/>
                                                                        <w:bottom w:val="none" w:sz="0" w:space="0" w:color="auto"/>
                                                                        <w:right w:val="none" w:sz="0" w:space="0" w:color="auto"/>
                                                                      </w:divBdr>
                                                                      <w:divsChild>
                                                                        <w:div w:id="18428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55984">
                                                          <w:marLeft w:val="0"/>
                                                          <w:marRight w:val="0"/>
                                                          <w:marTop w:val="0"/>
                                                          <w:marBottom w:val="0"/>
                                                          <w:divBdr>
                                                            <w:top w:val="none" w:sz="0" w:space="0" w:color="E9E9E9"/>
                                                            <w:left w:val="none" w:sz="0" w:space="0" w:color="E9E9E9"/>
                                                            <w:bottom w:val="single" w:sz="8" w:space="0" w:color="E9E9E9"/>
                                                            <w:right w:val="none" w:sz="0" w:space="0" w:color="E9E9E9"/>
                                                          </w:divBdr>
                                                          <w:divsChild>
                                                            <w:div w:id="6908707">
                                                              <w:marLeft w:val="0"/>
                                                              <w:marRight w:val="0"/>
                                                              <w:marTop w:val="0"/>
                                                              <w:marBottom w:val="0"/>
                                                              <w:divBdr>
                                                                <w:top w:val="none" w:sz="0" w:space="0" w:color="auto"/>
                                                                <w:left w:val="none" w:sz="0" w:space="0" w:color="auto"/>
                                                                <w:bottom w:val="none" w:sz="0" w:space="0" w:color="auto"/>
                                                                <w:right w:val="none" w:sz="0" w:space="0" w:color="auto"/>
                                                              </w:divBdr>
                                                              <w:divsChild>
                                                                <w:div w:id="1751927323">
                                                                  <w:marLeft w:val="0"/>
                                                                  <w:marRight w:val="0"/>
                                                                  <w:marTop w:val="0"/>
                                                                  <w:marBottom w:val="0"/>
                                                                  <w:divBdr>
                                                                    <w:top w:val="none" w:sz="0" w:space="3" w:color="auto"/>
                                                                    <w:left w:val="none" w:sz="0" w:space="0" w:color="auto"/>
                                                                    <w:bottom w:val="none" w:sz="0" w:space="0" w:color="auto"/>
                                                                    <w:right w:val="none" w:sz="0" w:space="0" w:color="auto"/>
                                                                  </w:divBdr>
                                                                  <w:divsChild>
                                                                    <w:div w:id="1605110060">
                                                                      <w:marLeft w:val="0"/>
                                                                      <w:marRight w:val="0"/>
                                                                      <w:marTop w:val="0"/>
                                                                      <w:marBottom w:val="0"/>
                                                                      <w:divBdr>
                                                                        <w:top w:val="none" w:sz="0" w:space="0" w:color="auto"/>
                                                                        <w:left w:val="none" w:sz="0" w:space="0" w:color="auto"/>
                                                                        <w:bottom w:val="none" w:sz="0" w:space="0" w:color="auto"/>
                                                                        <w:right w:val="none" w:sz="0" w:space="0" w:color="auto"/>
                                                                      </w:divBdr>
                                                                      <w:divsChild>
                                                                        <w:div w:id="11807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15465">
                                                          <w:marLeft w:val="0"/>
                                                          <w:marRight w:val="0"/>
                                                          <w:marTop w:val="0"/>
                                                          <w:marBottom w:val="0"/>
                                                          <w:divBdr>
                                                            <w:top w:val="none" w:sz="0" w:space="0" w:color="E9E9E9"/>
                                                            <w:left w:val="none" w:sz="0" w:space="0" w:color="E9E9E9"/>
                                                            <w:bottom w:val="single" w:sz="8" w:space="0" w:color="E9E9E9"/>
                                                            <w:right w:val="none" w:sz="0" w:space="0" w:color="E9E9E9"/>
                                                          </w:divBdr>
                                                          <w:divsChild>
                                                            <w:div w:id="1173835181">
                                                              <w:marLeft w:val="0"/>
                                                              <w:marRight w:val="0"/>
                                                              <w:marTop w:val="0"/>
                                                              <w:marBottom w:val="0"/>
                                                              <w:divBdr>
                                                                <w:top w:val="none" w:sz="0" w:space="0" w:color="auto"/>
                                                                <w:left w:val="none" w:sz="0" w:space="0" w:color="auto"/>
                                                                <w:bottom w:val="none" w:sz="0" w:space="0" w:color="auto"/>
                                                                <w:right w:val="none" w:sz="0" w:space="0" w:color="auto"/>
                                                              </w:divBdr>
                                                              <w:divsChild>
                                                                <w:div w:id="309597060">
                                                                  <w:marLeft w:val="0"/>
                                                                  <w:marRight w:val="0"/>
                                                                  <w:marTop w:val="0"/>
                                                                  <w:marBottom w:val="0"/>
                                                                  <w:divBdr>
                                                                    <w:top w:val="none" w:sz="0" w:space="3" w:color="auto"/>
                                                                    <w:left w:val="none" w:sz="0" w:space="0" w:color="auto"/>
                                                                    <w:bottom w:val="none" w:sz="0" w:space="0" w:color="auto"/>
                                                                    <w:right w:val="none" w:sz="0" w:space="0" w:color="auto"/>
                                                                  </w:divBdr>
                                                                  <w:divsChild>
                                                                    <w:div w:id="1380547253">
                                                                      <w:marLeft w:val="0"/>
                                                                      <w:marRight w:val="0"/>
                                                                      <w:marTop w:val="0"/>
                                                                      <w:marBottom w:val="0"/>
                                                                      <w:divBdr>
                                                                        <w:top w:val="none" w:sz="0" w:space="0" w:color="auto"/>
                                                                        <w:left w:val="none" w:sz="0" w:space="0" w:color="auto"/>
                                                                        <w:bottom w:val="none" w:sz="0" w:space="0" w:color="auto"/>
                                                                        <w:right w:val="none" w:sz="0" w:space="0" w:color="auto"/>
                                                                      </w:divBdr>
                                                                      <w:divsChild>
                                                                        <w:div w:id="2767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472188">
                                                          <w:marLeft w:val="0"/>
                                                          <w:marRight w:val="0"/>
                                                          <w:marTop w:val="0"/>
                                                          <w:marBottom w:val="0"/>
                                                          <w:divBdr>
                                                            <w:top w:val="none" w:sz="0" w:space="0" w:color="E9E9E9"/>
                                                            <w:left w:val="none" w:sz="0" w:space="0" w:color="E9E9E9"/>
                                                            <w:bottom w:val="single" w:sz="8" w:space="0" w:color="E9E9E9"/>
                                                            <w:right w:val="none" w:sz="0" w:space="0" w:color="E9E9E9"/>
                                                          </w:divBdr>
                                                          <w:divsChild>
                                                            <w:div w:id="749621195">
                                                              <w:marLeft w:val="0"/>
                                                              <w:marRight w:val="0"/>
                                                              <w:marTop w:val="0"/>
                                                              <w:marBottom w:val="0"/>
                                                              <w:divBdr>
                                                                <w:top w:val="none" w:sz="0" w:space="0" w:color="auto"/>
                                                                <w:left w:val="none" w:sz="0" w:space="0" w:color="auto"/>
                                                                <w:bottom w:val="none" w:sz="0" w:space="0" w:color="auto"/>
                                                                <w:right w:val="none" w:sz="0" w:space="0" w:color="auto"/>
                                                              </w:divBdr>
                                                              <w:divsChild>
                                                                <w:div w:id="1700273755">
                                                                  <w:marLeft w:val="0"/>
                                                                  <w:marRight w:val="0"/>
                                                                  <w:marTop w:val="0"/>
                                                                  <w:marBottom w:val="0"/>
                                                                  <w:divBdr>
                                                                    <w:top w:val="none" w:sz="0" w:space="3" w:color="auto"/>
                                                                    <w:left w:val="none" w:sz="0" w:space="0" w:color="auto"/>
                                                                    <w:bottom w:val="none" w:sz="0" w:space="0" w:color="auto"/>
                                                                    <w:right w:val="none" w:sz="0" w:space="0" w:color="auto"/>
                                                                  </w:divBdr>
                                                                  <w:divsChild>
                                                                    <w:div w:id="1647860088">
                                                                      <w:marLeft w:val="0"/>
                                                                      <w:marRight w:val="0"/>
                                                                      <w:marTop w:val="0"/>
                                                                      <w:marBottom w:val="0"/>
                                                                      <w:divBdr>
                                                                        <w:top w:val="none" w:sz="0" w:space="0" w:color="auto"/>
                                                                        <w:left w:val="none" w:sz="0" w:space="0" w:color="auto"/>
                                                                        <w:bottom w:val="none" w:sz="0" w:space="0" w:color="auto"/>
                                                                        <w:right w:val="none" w:sz="0" w:space="0" w:color="auto"/>
                                                                      </w:divBdr>
                                                                      <w:divsChild>
                                                                        <w:div w:id="1614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21065">
                                                          <w:marLeft w:val="0"/>
                                                          <w:marRight w:val="0"/>
                                                          <w:marTop w:val="0"/>
                                                          <w:marBottom w:val="0"/>
                                                          <w:divBdr>
                                                            <w:top w:val="none" w:sz="0" w:space="0" w:color="E9E9E9"/>
                                                            <w:left w:val="none" w:sz="0" w:space="0" w:color="E9E9E9"/>
                                                            <w:bottom w:val="single" w:sz="8" w:space="0" w:color="E9E9E9"/>
                                                            <w:right w:val="none" w:sz="0" w:space="0" w:color="E9E9E9"/>
                                                          </w:divBdr>
                                                          <w:divsChild>
                                                            <w:div w:id="412549696">
                                                              <w:marLeft w:val="0"/>
                                                              <w:marRight w:val="0"/>
                                                              <w:marTop w:val="0"/>
                                                              <w:marBottom w:val="0"/>
                                                              <w:divBdr>
                                                                <w:top w:val="none" w:sz="0" w:space="0" w:color="auto"/>
                                                                <w:left w:val="none" w:sz="0" w:space="0" w:color="auto"/>
                                                                <w:bottom w:val="none" w:sz="0" w:space="0" w:color="auto"/>
                                                                <w:right w:val="none" w:sz="0" w:space="0" w:color="auto"/>
                                                              </w:divBdr>
                                                              <w:divsChild>
                                                                <w:div w:id="483083132">
                                                                  <w:marLeft w:val="0"/>
                                                                  <w:marRight w:val="0"/>
                                                                  <w:marTop w:val="0"/>
                                                                  <w:marBottom w:val="0"/>
                                                                  <w:divBdr>
                                                                    <w:top w:val="none" w:sz="0" w:space="3" w:color="auto"/>
                                                                    <w:left w:val="none" w:sz="0" w:space="0" w:color="auto"/>
                                                                    <w:bottom w:val="none" w:sz="0" w:space="0" w:color="auto"/>
                                                                    <w:right w:val="none" w:sz="0" w:space="0" w:color="auto"/>
                                                                  </w:divBdr>
                                                                  <w:divsChild>
                                                                    <w:div w:id="482742471">
                                                                      <w:marLeft w:val="0"/>
                                                                      <w:marRight w:val="0"/>
                                                                      <w:marTop w:val="0"/>
                                                                      <w:marBottom w:val="0"/>
                                                                      <w:divBdr>
                                                                        <w:top w:val="none" w:sz="0" w:space="0" w:color="auto"/>
                                                                        <w:left w:val="none" w:sz="0" w:space="0" w:color="auto"/>
                                                                        <w:bottom w:val="none" w:sz="0" w:space="0" w:color="auto"/>
                                                                        <w:right w:val="none" w:sz="0" w:space="0" w:color="auto"/>
                                                                      </w:divBdr>
                                                                      <w:divsChild>
                                                                        <w:div w:id="17333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846072">
                                                          <w:marLeft w:val="0"/>
                                                          <w:marRight w:val="0"/>
                                                          <w:marTop w:val="0"/>
                                                          <w:marBottom w:val="0"/>
                                                          <w:divBdr>
                                                            <w:top w:val="none" w:sz="0" w:space="0" w:color="E9E9E9"/>
                                                            <w:left w:val="none" w:sz="0" w:space="0" w:color="E9E9E9"/>
                                                            <w:bottom w:val="single" w:sz="8" w:space="0" w:color="E9E9E9"/>
                                                            <w:right w:val="none" w:sz="0" w:space="0" w:color="E9E9E9"/>
                                                          </w:divBdr>
                                                          <w:divsChild>
                                                            <w:div w:id="1478258398">
                                                              <w:marLeft w:val="0"/>
                                                              <w:marRight w:val="0"/>
                                                              <w:marTop w:val="0"/>
                                                              <w:marBottom w:val="0"/>
                                                              <w:divBdr>
                                                                <w:top w:val="none" w:sz="0" w:space="0" w:color="auto"/>
                                                                <w:left w:val="none" w:sz="0" w:space="0" w:color="auto"/>
                                                                <w:bottom w:val="none" w:sz="0" w:space="0" w:color="auto"/>
                                                                <w:right w:val="none" w:sz="0" w:space="0" w:color="auto"/>
                                                              </w:divBdr>
                                                              <w:divsChild>
                                                                <w:div w:id="1433937371">
                                                                  <w:marLeft w:val="0"/>
                                                                  <w:marRight w:val="0"/>
                                                                  <w:marTop w:val="0"/>
                                                                  <w:marBottom w:val="0"/>
                                                                  <w:divBdr>
                                                                    <w:top w:val="none" w:sz="0" w:space="3" w:color="auto"/>
                                                                    <w:left w:val="none" w:sz="0" w:space="0" w:color="auto"/>
                                                                    <w:bottom w:val="none" w:sz="0" w:space="0" w:color="auto"/>
                                                                    <w:right w:val="none" w:sz="0" w:space="0" w:color="auto"/>
                                                                  </w:divBdr>
                                                                  <w:divsChild>
                                                                    <w:div w:id="778647658">
                                                                      <w:marLeft w:val="0"/>
                                                                      <w:marRight w:val="0"/>
                                                                      <w:marTop w:val="0"/>
                                                                      <w:marBottom w:val="0"/>
                                                                      <w:divBdr>
                                                                        <w:top w:val="none" w:sz="0" w:space="0" w:color="auto"/>
                                                                        <w:left w:val="none" w:sz="0" w:space="0" w:color="auto"/>
                                                                        <w:bottom w:val="none" w:sz="0" w:space="0" w:color="auto"/>
                                                                        <w:right w:val="none" w:sz="0" w:space="0" w:color="auto"/>
                                                                      </w:divBdr>
                                                                      <w:divsChild>
                                                                        <w:div w:id="6508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75767">
                                                          <w:marLeft w:val="0"/>
                                                          <w:marRight w:val="0"/>
                                                          <w:marTop w:val="0"/>
                                                          <w:marBottom w:val="0"/>
                                                          <w:divBdr>
                                                            <w:top w:val="none" w:sz="0" w:space="0" w:color="E9E9E9"/>
                                                            <w:left w:val="none" w:sz="0" w:space="0" w:color="E9E9E9"/>
                                                            <w:bottom w:val="single" w:sz="8" w:space="0" w:color="E9E9E9"/>
                                                            <w:right w:val="none" w:sz="0" w:space="0" w:color="E9E9E9"/>
                                                          </w:divBdr>
                                                          <w:divsChild>
                                                            <w:div w:id="1601258285">
                                                              <w:marLeft w:val="0"/>
                                                              <w:marRight w:val="0"/>
                                                              <w:marTop w:val="0"/>
                                                              <w:marBottom w:val="0"/>
                                                              <w:divBdr>
                                                                <w:top w:val="none" w:sz="0" w:space="0" w:color="auto"/>
                                                                <w:left w:val="none" w:sz="0" w:space="0" w:color="auto"/>
                                                                <w:bottom w:val="none" w:sz="0" w:space="0" w:color="auto"/>
                                                                <w:right w:val="none" w:sz="0" w:space="0" w:color="auto"/>
                                                              </w:divBdr>
                                                              <w:divsChild>
                                                                <w:div w:id="1365592999">
                                                                  <w:marLeft w:val="0"/>
                                                                  <w:marRight w:val="0"/>
                                                                  <w:marTop w:val="0"/>
                                                                  <w:marBottom w:val="0"/>
                                                                  <w:divBdr>
                                                                    <w:top w:val="none" w:sz="0" w:space="3" w:color="auto"/>
                                                                    <w:left w:val="none" w:sz="0" w:space="0" w:color="auto"/>
                                                                    <w:bottom w:val="none" w:sz="0" w:space="0" w:color="auto"/>
                                                                    <w:right w:val="none" w:sz="0" w:space="0" w:color="auto"/>
                                                                  </w:divBdr>
                                                                  <w:divsChild>
                                                                    <w:div w:id="1113986639">
                                                                      <w:marLeft w:val="0"/>
                                                                      <w:marRight w:val="0"/>
                                                                      <w:marTop w:val="0"/>
                                                                      <w:marBottom w:val="0"/>
                                                                      <w:divBdr>
                                                                        <w:top w:val="none" w:sz="0" w:space="0" w:color="auto"/>
                                                                        <w:left w:val="none" w:sz="0" w:space="0" w:color="auto"/>
                                                                        <w:bottom w:val="none" w:sz="0" w:space="0" w:color="auto"/>
                                                                        <w:right w:val="none" w:sz="0" w:space="0" w:color="auto"/>
                                                                      </w:divBdr>
                                                                      <w:divsChild>
                                                                        <w:div w:id="650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18126">
                                                          <w:marLeft w:val="0"/>
                                                          <w:marRight w:val="0"/>
                                                          <w:marTop w:val="0"/>
                                                          <w:marBottom w:val="0"/>
                                                          <w:divBdr>
                                                            <w:top w:val="none" w:sz="0" w:space="0" w:color="E9E9E9"/>
                                                            <w:left w:val="none" w:sz="0" w:space="0" w:color="E9E9E9"/>
                                                            <w:bottom w:val="single" w:sz="8" w:space="0" w:color="E9E9E9"/>
                                                            <w:right w:val="none" w:sz="0" w:space="0" w:color="E9E9E9"/>
                                                          </w:divBdr>
                                                          <w:divsChild>
                                                            <w:div w:id="1836216471">
                                                              <w:marLeft w:val="0"/>
                                                              <w:marRight w:val="0"/>
                                                              <w:marTop w:val="0"/>
                                                              <w:marBottom w:val="0"/>
                                                              <w:divBdr>
                                                                <w:top w:val="none" w:sz="0" w:space="0" w:color="auto"/>
                                                                <w:left w:val="none" w:sz="0" w:space="0" w:color="auto"/>
                                                                <w:bottom w:val="none" w:sz="0" w:space="0" w:color="auto"/>
                                                                <w:right w:val="none" w:sz="0" w:space="0" w:color="auto"/>
                                                              </w:divBdr>
                                                              <w:divsChild>
                                                                <w:div w:id="490800451">
                                                                  <w:marLeft w:val="0"/>
                                                                  <w:marRight w:val="0"/>
                                                                  <w:marTop w:val="0"/>
                                                                  <w:marBottom w:val="0"/>
                                                                  <w:divBdr>
                                                                    <w:top w:val="none" w:sz="0" w:space="3" w:color="auto"/>
                                                                    <w:left w:val="none" w:sz="0" w:space="0" w:color="auto"/>
                                                                    <w:bottom w:val="none" w:sz="0" w:space="0" w:color="auto"/>
                                                                    <w:right w:val="none" w:sz="0" w:space="0" w:color="auto"/>
                                                                  </w:divBdr>
                                                                  <w:divsChild>
                                                                    <w:div w:id="1256592977">
                                                                      <w:marLeft w:val="0"/>
                                                                      <w:marRight w:val="0"/>
                                                                      <w:marTop w:val="0"/>
                                                                      <w:marBottom w:val="0"/>
                                                                      <w:divBdr>
                                                                        <w:top w:val="none" w:sz="0" w:space="0" w:color="auto"/>
                                                                        <w:left w:val="none" w:sz="0" w:space="0" w:color="auto"/>
                                                                        <w:bottom w:val="none" w:sz="0" w:space="0" w:color="auto"/>
                                                                        <w:right w:val="none" w:sz="0" w:space="0" w:color="auto"/>
                                                                      </w:divBdr>
                                                                      <w:divsChild>
                                                                        <w:div w:id="11082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424929">
                                                          <w:marLeft w:val="0"/>
                                                          <w:marRight w:val="0"/>
                                                          <w:marTop w:val="0"/>
                                                          <w:marBottom w:val="0"/>
                                                          <w:divBdr>
                                                            <w:top w:val="none" w:sz="0" w:space="0" w:color="E9E9E9"/>
                                                            <w:left w:val="none" w:sz="0" w:space="0" w:color="E9E9E9"/>
                                                            <w:bottom w:val="single" w:sz="8" w:space="0" w:color="E9E9E9"/>
                                                            <w:right w:val="none" w:sz="0" w:space="0" w:color="E9E9E9"/>
                                                          </w:divBdr>
                                                          <w:divsChild>
                                                            <w:div w:id="1143278308">
                                                              <w:marLeft w:val="0"/>
                                                              <w:marRight w:val="0"/>
                                                              <w:marTop w:val="0"/>
                                                              <w:marBottom w:val="0"/>
                                                              <w:divBdr>
                                                                <w:top w:val="none" w:sz="0" w:space="0" w:color="auto"/>
                                                                <w:left w:val="none" w:sz="0" w:space="0" w:color="auto"/>
                                                                <w:bottom w:val="none" w:sz="0" w:space="0" w:color="auto"/>
                                                                <w:right w:val="none" w:sz="0" w:space="0" w:color="auto"/>
                                                              </w:divBdr>
                                                              <w:divsChild>
                                                                <w:div w:id="1292512211">
                                                                  <w:marLeft w:val="0"/>
                                                                  <w:marRight w:val="0"/>
                                                                  <w:marTop w:val="0"/>
                                                                  <w:marBottom w:val="0"/>
                                                                  <w:divBdr>
                                                                    <w:top w:val="none" w:sz="0" w:space="3" w:color="auto"/>
                                                                    <w:left w:val="none" w:sz="0" w:space="0" w:color="auto"/>
                                                                    <w:bottom w:val="none" w:sz="0" w:space="0" w:color="auto"/>
                                                                    <w:right w:val="none" w:sz="0" w:space="0" w:color="auto"/>
                                                                  </w:divBdr>
                                                                  <w:divsChild>
                                                                    <w:div w:id="313413616">
                                                                      <w:marLeft w:val="0"/>
                                                                      <w:marRight w:val="0"/>
                                                                      <w:marTop w:val="0"/>
                                                                      <w:marBottom w:val="0"/>
                                                                      <w:divBdr>
                                                                        <w:top w:val="none" w:sz="0" w:space="0" w:color="auto"/>
                                                                        <w:left w:val="none" w:sz="0" w:space="0" w:color="auto"/>
                                                                        <w:bottom w:val="none" w:sz="0" w:space="0" w:color="auto"/>
                                                                        <w:right w:val="none" w:sz="0" w:space="0" w:color="auto"/>
                                                                      </w:divBdr>
                                                                      <w:divsChild>
                                                                        <w:div w:id="9282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2678">
                                                  <w:marLeft w:val="0"/>
                                                  <w:marRight w:val="0"/>
                                                  <w:marTop w:val="0"/>
                                                  <w:marBottom w:val="0"/>
                                                  <w:divBdr>
                                                    <w:top w:val="none" w:sz="0" w:space="0" w:color="auto"/>
                                                    <w:left w:val="none" w:sz="0" w:space="0" w:color="auto"/>
                                                    <w:bottom w:val="none" w:sz="0" w:space="0" w:color="auto"/>
                                                    <w:right w:val="none" w:sz="0" w:space="0" w:color="auto"/>
                                                  </w:divBdr>
                                                  <w:divsChild>
                                                    <w:div w:id="1927379977">
                                                      <w:marLeft w:val="0"/>
                                                      <w:marRight w:val="0"/>
                                                      <w:marTop w:val="0"/>
                                                      <w:marBottom w:val="0"/>
                                                      <w:divBdr>
                                                        <w:top w:val="none" w:sz="0" w:space="0" w:color="auto"/>
                                                        <w:left w:val="none" w:sz="0" w:space="0" w:color="auto"/>
                                                        <w:bottom w:val="none" w:sz="0" w:space="0" w:color="auto"/>
                                                        <w:right w:val="none" w:sz="0" w:space="0" w:color="auto"/>
                                                      </w:divBdr>
                                                      <w:divsChild>
                                                        <w:div w:id="2005816659">
                                                          <w:marLeft w:val="0"/>
                                                          <w:marRight w:val="0"/>
                                                          <w:marTop w:val="0"/>
                                                          <w:marBottom w:val="0"/>
                                                          <w:divBdr>
                                                            <w:top w:val="none" w:sz="0" w:space="15" w:color="auto"/>
                                                            <w:left w:val="none" w:sz="0" w:space="0" w:color="auto"/>
                                                            <w:bottom w:val="none" w:sz="0" w:space="15"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ahrainviews.com/?cat=4" TargetMode="External"/><Relationship Id="rId14" Type="http://schemas.openxmlformats.org/officeDocument/2006/relationships/hyperlink" Target="http://www.bahrainviews.com/?cat=9" TargetMode="External"/><Relationship Id="rId15" Type="http://schemas.openxmlformats.org/officeDocument/2006/relationships/hyperlink" Target="http://www.bahrainviews.com/?cat=12" TargetMode="External"/><Relationship Id="rId16" Type="http://schemas.openxmlformats.org/officeDocument/2006/relationships/hyperlink" Target="http://www.bahrainviews.com/?cat=11" TargetMode="External"/><Relationship Id="rId17" Type="http://schemas.openxmlformats.org/officeDocument/2006/relationships/hyperlink" Target="http://www.bahrainviews.com/?cat=13" TargetMode="External"/><Relationship Id="rId18" Type="http://schemas.openxmlformats.org/officeDocument/2006/relationships/image" Target="media/image5.png"/><Relationship Id="rId19" Type="http://schemas.openxmlformats.org/officeDocument/2006/relationships/image" Target="http://www.bahrainviews.com/wp-content/themes/platform/images/search-btn.png" TargetMode="External"/><Relationship Id="rId63" Type="http://schemas.openxmlformats.org/officeDocument/2006/relationships/hyperlink" Target="http://www.bahrainviews.com/?p=1157" TargetMode="External"/><Relationship Id="rId64" Type="http://schemas.openxmlformats.org/officeDocument/2006/relationships/hyperlink" Target="http://www.bahrainviews.com/?author=1" TargetMode="External"/><Relationship Id="rId65" Type="http://schemas.openxmlformats.org/officeDocument/2006/relationships/hyperlink" Target="http://www.bahrainviews.com/?p=1157" TargetMode="External"/><Relationship Id="rId66" Type="http://schemas.openxmlformats.org/officeDocument/2006/relationships/hyperlink" Target="http://www.bahrainviews.com/wp-content/uploads/2011/08/1-human-rights-in-iran-sajad-asadi-iran-thumb1.jpg" TargetMode="External"/><Relationship Id="rId67" Type="http://schemas.openxmlformats.org/officeDocument/2006/relationships/hyperlink" Target="http://www.bahrainviews.com/?p=1157" TargetMode="External"/><Relationship Id="rId68" Type="http://schemas.openxmlformats.org/officeDocument/2006/relationships/hyperlink" Target="http://www.bahrainviews.com/?s=mcelrath&amp;submit_x=0&amp;submit_y=0&amp;paged=2" TargetMode="External"/><Relationship Id="rId69" Type="http://schemas.openxmlformats.org/officeDocument/2006/relationships/image" Target="media/image6.png"/><Relationship Id="rId50" Type="http://schemas.openxmlformats.org/officeDocument/2006/relationships/hyperlink" Target="http://www.bahrainviews.com/?author=1" TargetMode="External"/><Relationship Id="rId51" Type="http://schemas.openxmlformats.org/officeDocument/2006/relationships/hyperlink" Target="http://www.bahrainviews.com/?p=2037" TargetMode="External"/><Relationship Id="rId52" Type="http://schemas.openxmlformats.org/officeDocument/2006/relationships/hyperlink" Target="http://www.bahrainviews.com/?p=2037" TargetMode="External"/><Relationship Id="rId53" Type="http://schemas.openxmlformats.org/officeDocument/2006/relationships/hyperlink" Target="http://www.bahrainviews.com/?p=1989" TargetMode="External"/><Relationship Id="rId54" Type="http://schemas.openxmlformats.org/officeDocument/2006/relationships/hyperlink" Target="http://www.bahrainviews.com/?author=1" TargetMode="External"/><Relationship Id="rId55" Type="http://schemas.openxmlformats.org/officeDocument/2006/relationships/hyperlink" Target="http://www.bahrainviews.com/?p=1989" TargetMode="External"/><Relationship Id="rId56" Type="http://schemas.openxmlformats.org/officeDocument/2006/relationships/hyperlink" Target="http://thelede.blogs.nytimes.com/2011/10/11/twitter-trolls-haunt-discussions-of-bahrain-online/?smid=tw-nytimes" TargetMode="External"/><Relationship Id="rId57" Type="http://schemas.openxmlformats.org/officeDocument/2006/relationships/hyperlink" Target="http://www.bahrainviews.com/?p=1989" TargetMode="External"/><Relationship Id="rId58" Type="http://schemas.openxmlformats.org/officeDocument/2006/relationships/hyperlink" Target="http://www.bahrainviews.com/?p=1686" TargetMode="External"/><Relationship Id="rId59" Type="http://schemas.openxmlformats.org/officeDocument/2006/relationships/hyperlink" Target="http://www.bahrainviews.com/?author=1" TargetMode="External"/><Relationship Id="rId40" Type="http://schemas.openxmlformats.org/officeDocument/2006/relationships/hyperlink" Target="http://www.bahrainviews.com/?author=1" TargetMode="External"/><Relationship Id="rId41" Type="http://schemas.openxmlformats.org/officeDocument/2006/relationships/hyperlink" Target="http://www.bahrainviews.com/?p=2129" TargetMode="External"/><Relationship Id="rId42" Type="http://schemas.openxmlformats.org/officeDocument/2006/relationships/hyperlink" Target="http://www.bahrainviews.com/wp-content/uploads/2011/10/Protest-Bahraini-business-300x1841.jpg" TargetMode="External"/><Relationship Id="rId43" Type="http://schemas.openxmlformats.org/officeDocument/2006/relationships/hyperlink" Target="http://www.bahrainviews.com/?p=2129" TargetMode="External"/><Relationship Id="rId44" Type="http://schemas.openxmlformats.org/officeDocument/2006/relationships/hyperlink" Target="http://www.bahrainviews.com/?p=2082" TargetMode="External"/><Relationship Id="rId45" Type="http://schemas.openxmlformats.org/officeDocument/2006/relationships/hyperlink" Target="http://www.bahrainviews.com/?author=1" TargetMode="External"/><Relationship Id="rId46" Type="http://schemas.openxmlformats.org/officeDocument/2006/relationships/hyperlink" Target="http://www.bahrainviews.com/?p=2082" TargetMode="External"/><Relationship Id="rId47" Type="http://schemas.openxmlformats.org/officeDocument/2006/relationships/hyperlink" Target="http://www.bahrainviews.com/wp-content/uploads/2011/10/leah00.png" TargetMode="External"/><Relationship Id="rId48" Type="http://schemas.openxmlformats.org/officeDocument/2006/relationships/hyperlink" Target="http://www.bahrainviews.com/?p=2082" TargetMode="External"/><Relationship Id="rId49" Type="http://schemas.openxmlformats.org/officeDocument/2006/relationships/hyperlink" Target="http://www.bahrainviews.com/?p=2037"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bahrainviews.com/?s=mcelrath&amp;submit.x=0&amp;submit.y=0" TargetMode="External"/><Relationship Id="rId9" Type="http://schemas.openxmlformats.org/officeDocument/2006/relationships/hyperlink" Target="http://www.bahrainviews.com/" TargetMode="External"/><Relationship Id="rId30" Type="http://schemas.openxmlformats.org/officeDocument/2006/relationships/hyperlink" Target="http://www.bahrainviews.com/?author=1" TargetMode="External"/><Relationship Id="rId31" Type="http://schemas.openxmlformats.org/officeDocument/2006/relationships/hyperlink" Target="http://www.bahrainviews.com/?p=2308" TargetMode="External"/><Relationship Id="rId32" Type="http://schemas.openxmlformats.org/officeDocument/2006/relationships/hyperlink" Target="http://www.bahrainviews.com/wp-content/uploads/2011/10/lindaend.jpg" TargetMode="External"/><Relationship Id="rId33" Type="http://schemas.openxmlformats.org/officeDocument/2006/relationships/hyperlink" Target="http://www.bahrainviews.com/wp-content/uploads/2011/10/game-over.png" TargetMode="External"/><Relationship Id="rId34" Type="http://schemas.openxmlformats.org/officeDocument/2006/relationships/hyperlink" Target="http://www.bahrainviews.com/?p=2308" TargetMode="External"/><Relationship Id="rId35" Type="http://schemas.openxmlformats.org/officeDocument/2006/relationships/hyperlink" Target="http://www.bahrainviews.com/?p=2234" TargetMode="External"/><Relationship Id="rId36" Type="http://schemas.openxmlformats.org/officeDocument/2006/relationships/hyperlink" Target="http://www.bahrainviews.com/?author=1" TargetMode="External"/><Relationship Id="rId37" Type="http://schemas.openxmlformats.org/officeDocument/2006/relationships/hyperlink" Target="http://www.bahrainviews.com/?p=2234" TargetMode="External"/><Relationship Id="rId38" Type="http://schemas.openxmlformats.org/officeDocument/2006/relationships/hyperlink" Target="http://www.bahrainviews.com/?p=2234" TargetMode="External"/><Relationship Id="rId39" Type="http://schemas.openxmlformats.org/officeDocument/2006/relationships/hyperlink" Target="http://www.bahrainviews.com/?p=2129" TargetMode="External"/><Relationship Id="rId70" Type="http://schemas.openxmlformats.org/officeDocument/2006/relationships/image" Target="media/image7.png"/><Relationship Id="rId71" Type="http://schemas.openxmlformats.org/officeDocument/2006/relationships/image" Target="media/image8.png"/><Relationship Id="rId72" Type="http://schemas.openxmlformats.org/officeDocument/2006/relationships/image" Target="media/image9.png"/><Relationship Id="rId20" Type="http://schemas.openxmlformats.org/officeDocument/2006/relationships/hyperlink" Target="http://www.bahrainviews.com/?p=2721" TargetMode="External"/><Relationship Id="rId21" Type="http://schemas.openxmlformats.org/officeDocument/2006/relationships/hyperlink" Target="http://www.bahrainviews.com/?author=1" TargetMode="External"/><Relationship Id="rId22" Type="http://schemas.openxmlformats.org/officeDocument/2006/relationships/hyperlink" Target="http://www.bahrainviews.com/?p=2721" TargetMode="External"/><Relationship Id="rId23" Type="http://schemas.openxmlformats.org/officeDocument/2006/relationships/hyperlink" Target="http://www.bahrainviews.com/wp-content/uploads/2011/11/freemoney1.png" TargetMode="External"/><Relationship Id="rId24" Type="http://schemas.openxmlformats.org/officeDocument/2006/relationships/hyperlink" Target="http://www.bahrainviews.com/?p=2721" TargetMode="External"/><Relationship Id="rId25" Type="http://schemas.openxmlformats.org/officeDocument/2006/relationships/hyperlink" Target="http://www.bahrainviews.com/?p=2402" TargetMode="External"/><Relationship Id="rId26" Type="http://schemas.openxmlformats.org/officeDocument/2006/relationships/hyperlink" Target="http://www.bahrainviews.com/?author=1" TargetMode="External"/><Relationship Id="rId27" Type="http://schemas.openxmlformats.org/officeDocument/2006/relationships/hyperlink" Target="http://www.bahrainviews.com/?p=2402" TargetMode="External"/><Relationship Id="rId28" Type="http://schemas.openxmlformats.org/officeDocument/2006/relationships/hyperlink" Target="http://www.bahrainviews.com/?p=2402" TargetMode="External"/><Relationship Id="rId29" Type="http://schemas.openxmlformats.org/officeDocument/2006/relationships/hyperlink" Target="http://www.bahrainviews.com/?p=2308" TargetMode="External"/><Relationship Id="rId73" Type="http://schemas.openxmlformats.org/officeDocument/2006/relationships/image" Target="media/image10.png"/><Relationship Id="rId74" Type="http://schemas.openxmlformats.org/officeDocument/2006/relationships/image" Target="media/image11.png"/><Relationship Id="rId75" Type="http://schemas.openxmlformats.org/officeDocument/2006/relationships/image" Target="media/image12.png"/><Relationship Id="rId76" Type="http://schemas.openxmlformats.org/officeDocument/2006/relationships/image" Target="media/image13.png"/><Relationship Id="rId77" Type="http://schemas.openxmlformats.org/officeDocument/2006/relationships/image" Target="media/image14.png"/><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www.bahrainviews.com/?p=1686" TargetMode="External"/><Relationship Id="rId61" Type="http://schemas.openxmlformats.org/officeDocument/2006/relationships/hyperlink" Target="http://www.bahrainviews.com/wp-content/uploads/2011/09/photo.jpg" TargetMode="External"/><Relationship Id="rId62" Type="http://schemas.openxmlformats.org/officeDocument/2006/relationships/hyperlink" Target="http://www.bahrainviews.com/?p=1686" TargetMode="External"/><Relationship Id="rId10" Type="http://schemas.openxmlformats.org/officeDocument/2006/relationships/image" Target="media/image4.jpeg"/><Relationship Id="rId11" Type="http://schemas.openxmlformats.org/officeDocument/2006/relationships/hyperlink" Target="http://www.bahrainviews.com/?cat=8" TargetMode="External"/><Relationship Id="rId12" Type="http://schemas.openxmlformats.org/officeDocument/2006/relationships/hyperlink" Target="http://www.bahrainviews.com/?cat=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29</Pages>
  <Words>5444</Words>
  <Characters>31036</Characters>
  <Application>Microsoft Macintosh Word</Application>
  <DocSecurity>0</DocSecurity>
  <Lines>258</Lines>
  <Paragraphs>62</Paragraphs>
  <ScaleCrop>false</ScaleCrop>
  <Company>Renna Communications, LLC</Company>
  <LinksUpToDate>false</LinksUpToDate>
  <CharactersWithSpaces>38114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McElrath</dc:creator>
  <cp:keywords/>
  <cp:lastModifiedBy>Leah McElrath</cp:lastModifiedBy>
  <cp:revision>4</cp:revision>
  <dcterms:created xsi:type="dcterms:W3CDTF">2012-01-31T23:05:00Z</dcterms:created>
  <dcterms:modified xsi:type="dcterms:W3CDTF">2012-02-01T00:24:00Z</dcterms:modified>
</cp:coreProperties>
</file>